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569" w:rsidRDefault="00531569">
      <w:pPr>
        <w:spacing w:before="0" w:after="0"/>
        <w:jc w:val="right"/>
      </w:pPr>
      <w:bookmarkStart w:id="0" w:name="_Toc6145702"/>
      <w:bookmarkStart w:id="1" w:name="_Toc221294344"/>
      <w:bookmarkStart w:id="2" w:name="_Toc221294463"/>
      <w:bookmarkStart w:id="3" w:name="_Toc221295012"/>
      <w:bookmarkStart w:id="4" w:name="_Toc222055272"/>
      <w:bookmarkStart w:id="5" w:name="_Toc222057954"/>
      <w:bookmarkStart w:id="6" w:name="_Toc222057534"/>
      <w:bookmarkStart w:id="7" w:name="_Toc222057814"/>
      <w:bookmarkStart w:id="8" w:name="_Toc222060710"/>
      <w:bookmarkStart w:id="9" w:name="_Toc222119549"/>
      <w:bookmarkStart w:id="10" w:name="_Toc222143724"/>
      <w:bookmarkStart w:id="11" w:name="_Toc222143895"/>
      <w:bookmarkStart w:id="12" w:name="_Toc240099466"/>
      <w:bookmarkStart w:id="13" w:name="_Toc240099650"/>
    </w:p>
    <w:p w:rsidR="00531569" w:rsidRDefault="00531569">
      <w:pPr>
        <w:pStyle w:val="19"/>
      </w:pPr>
      <w:bookmarkStart w:id="14" w:name="_Toc297816582"/>
      <w:bookmarkStart w:id="15" w:name="_Toc33420715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31569" w:rsidRDefault="00531569">
      <w:pPr>
        <w:pStyle w:val="19"/>
      </w:pPr>
    </w:p>
    <w:p w:rsidR="00531569" w:rsidRDefault="00531569">
      <w:pPr>
        <w:pStyle w:val="19"/>
      </w:pPr>
    </w:p>
    <w:p w:rsidR="00531569" w:rsidRDefault="00531569">
      <w:pPr>
        <w:pStyle w:val="19"/>
      </w:pPr>
    </w:p>
    <w:p w:rsidR="00531569" w:rsidRDefault="00531569">
      <w:pPr>
        <w:rPr>
          <w:kern w:val="28"/>
        </w:rPr>
      </w:pPr>
    </w:p>
    <w:p w:rsidR="00531569" w:rsidRDefault="00531569">
      <w:pPr>
        <w:rPr>
          <w:kern w:val="28"/>
        </w:rPr>
      </w:pPr>
    </w:p>
    <w:p w:rsidR="00531569" w:rsidRDefault="00531569">
      <w:pPr>
        <w:rPr>
          <w:kern w:val="28"/>
        </w:rPr>
      </w:pPr>
    </w:p>
    <w:p w:rsidR="00531569" w:rsidRPr="00E87E2E" w:rsidRDefault="00C658F3">
      <w:pPr>
        <w:keepNext/>
        <w:keepLines/>
        <w:spacing w:before="220" w:after="60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noProof/>
          <w:spacing w:val="-30"/>
          <w:kern w:val="28"/>
          <w:sz w:val="32"/>
          <w:szCs w:val="28"/>
          <w:lang w:eastAsia="ru-RU"/>
        </w:rPr>
        <w:drawing>
          <wp:inline distT="0" distB="0" distL="0" distR="0" wp14:anchorId="49E34304" wp14:editId="2E8EC712">
            <wp:extent cx="2019300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AFAFA"/>
                        </a:clrFrom>
                        <a:clrTo>
                          <a:srgbClr val="FAFA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569" w:rsidRPr="00E87E2E" w:rsidRDefault="00531569">
      <w:pPr>
        <w:keepNext/>
        <w:keepLines/>
        <w:spacing w:before="220" w:after="60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</w:p>
    <w:p w:rsidR="00531569" w:rsidRPr="00E87E2E" w:rsidRDefault="00C658F3" w:rsidP="00102250">
      <w:pPr>
        <w:keepNext/>
        <w:keepLines/>
        <w:spacing w:line="360" w:lineRule="auto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spacing w:val="-30"/>
          <w:kern w:val="28"/>
          <w:sz w:val="32"/>
          <w:szCs w:val="28"/>
        </w:rPr>
        <w:t>Обосновывающие материалы</w:t>
      </w:r>
    </w:p>
    <w:p w:rsidR="00531569" w:rsidRPr="00E87E2E" w:rsidRDefault="00C658F3" w:rsidP="00102250">
      <w:pPr>
        <w:keepNext/>
        <w:keepLines/>
        <w:spacing w:line="360" w:lineRule="auto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spacing w:val="-30"/>
          <w:kern w:val="28"/>
          <w:sz w:val="32"/>
          <w:szCs w:val="28"/>
        </w:rPr>
        <w:t>к Схеме теплоснабжения муниципального образования «Город Калуга» до 2028 года</w:t>
      </w:r>
    </w:p>
    <w:p w:rsidR="00531569" w:rsidRPr="00E87E2E" w:rsidRDefault="00531569" w:rsidP="00102250">
      <w:pPr>
        <w:jc w:val="center"/>
      </w:pPr>
    </w:p>
    <w:p w:rsidR="00531569" w:rsidRPr="00E87E2E" w:rsidRDefault="00531569" w:rsidP="00102250">
      <w:pPr>
        <w:jc w:val="center"/>
      </w:pPr>
    </w:p>
    <w:p w:rsidR="00531569" w:rsidRPr="00E87E2E" w:rsidRDefault="00C658F3" w:rsidP="00102250">
      <w:pPr>
        <w:ind w:firstLine="0"/>
        <w:jc w:val="center"/>
      </w:pPr>
      <w:r w:rsidRPr="00E87E2E">
        <w:rPr>
          <w:b/>
          <w:caps/>
          <w:spacing w:val="-30"/>
          <w:kern w:val="28"/>
          <w:sz w:val="32"/>
          <w:szCs w:val="28"/>
        </w:rPr>
        <w:t xml:space="preserve">Глава </w:t>
      </w:r>
      <w:r w:rsidR="005B1668" w:rsidRPr="00E87E2E">
        <w:rPr>
          <w:b/>
          <w:caps/>
          <w:spacing w:val="-30"/>
          <w:kern w:val="28"/>
          <w:sz w:val="32"/>
          <w:szCs w:val="28"/>
        </w:rPr>
        <w:t>8</w:t>
      </w:r>
      <w:r w:rsidRPr="00E87E2E">
        <w:rPr>
          <w:b/>
          <w:caps/>
          <w:spacing w:val="-30"/>
          <w:kern w:val="28"/>
          <w:sz w:val="32"/>
          <w:szCs w:val="28"/>
        </w:rPr>
        <w:t xml:space="preserve">. Предложения по </w:t>
      </w:r>
      <w:r w:rsidR="00C87A3E" w:rsidRPr="00E87E2E">
        <w:rPr>
          <w:b/>
          <w:caps/>
          <w:spacing w:val="-30"/>
          <w:kern w:val="28"/>
          <w:sz w:val="32"/>
          <w:szCs w:val="28"/>
        </w:rPr>
        <w:t>СТРОИТЕЛЬСТВУ, РЕКОНСТРУКЦИИ</w:t>
      </w:r>
      <w:r w:rsidR="005B1668" w:rsidRPr="00E87E2E">
        <w:rPr>
          <w:b/>
          <w:caps/>
          <w:spacing w:val="-30"/>
          <w:kern w:val="28"/>
          <w:sz w:val="32"/>
          <w:szCs w:val="28"/>
        </w:rPr>
        <w:t xml:space="preserve"> и модернизации</w:t>
      </w:r>
      <w:r w:rsidRPr="00E87E2E">
        <w:rPr>
          <w:b/>
          <w:caps/>
          <w:spacing w:val="-30"/>
          <w:kern w:val="28"/>
          <w:sz w:val="32"/>
          <w:szCs w:val="28"/>
        </w:rPr>
        <w:t xml:space="preserve"> тепловых сетей</w:t>
      </w:r>
    </w:p>
    <w:p w:rsidR="00531569" w:rsidRPr="00E87E2E" w:rsidRDefault="00531569" w:rsidP="00102250">
      <w:pPr>
        <w:ind w:firstLine="0"/>
        <w:jc w:val="center"/>
      </w:pPr>
    </w:p>
    <w:p w:rsidR="00531569" w:rsidRPr="00E87E2E" w:rsidRDefault="005B1668" w:rsidP="00102250">
      <w:pPr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spacing w:val="-30"/>
          <w:kern w:val="28"/>
          <w:sz w:val="32"/>
          <w:szCs w:val="28"/>
        </w:rPr>
        <w:t>(актуализированная на 202</w:t>
      </w:r>
      <w:r w:rsidR="008A65E3">
        <w:rPr>
          <w:b/>
          <w:caps/>
          <w:spacing w:val="-30"/>
          <w:kern w:val="28"/>
          <w:sz w:val="32"/>
          <w:szCs w:val="28"/>
        </w:rPr>
        <w:t>6</w:t>
      </w:r>
      <w:r w:rsidRPr="00E87E2E">
        <w:rPr>
          <w:b/>
          <w:caps/>
          <w:spacing w:val="-30"/>
          <w:kern w:val="28"/>
          <w:sz w:val="32"/>
          <w:szCs w:val="28"/>
        </w:rPr>
        <w:t xml:space="preserve"> год)</w:t>
      </w:r>
    </w:p>
    <w:p w:rsidR="00531569" w:rsidRPr="00E87E2E" w:rsidRDefault="00531569" w:rsidP="00102250">
      <w:pPr>
        <w:ind w:firstLine="0"/>
        <w:jc w:val="center"/>
      </w:pPr>
    </w:p>
    <w:p w:rsidR="00531569" w:rsidRPr="00E87E2E" w:rsidRDefault="00531569" w:rsidP="00102250">
      <w:pPr>
        <w:ind w:firstLine="0"/>
        <w:jc w:val="center"/>
      </w:pPr>
    </w:p>
    <w:p w:rsidR="00531569" w:rsidRPr="00E87E2E" w:rsidRDefault="00531569" w:rsidP="00102250">
      <w:pPr>
        <w:ind w:firstLine="0"/>
        <w:jc w:val="center"/>
      </w:pPr>
    </w:p>
    <w:p w:rsidR="00531569" w:rsidRPr="00E87E2E" w:rsidRDefault="00531569" w:rsidP="00102250">
      <w:pPr>
        <w:ind w:firstLine="0"/>
        <w:jc w:val="center"/>
      </w:pPr>
    </w:p>
    <w:p w:rsidR="00531569" w:rsidRPr="00E87E2E" w:rsidRDefault="00531569" w:rsidP="00102250">
      <w:pPr>
        <w:ind w:firstLine="0"/>
        <w:jc w:val="center"/>
      </w:pPr>
    </w:p>
    <w:p w:rsidR="00531569" w:rsidRPr="00E87E2E" w:rsidRDefault="00531569" w:rsidP="00102250">
      <w:pPr>
        <w:ind w:firstLine="0"/>
        <w:jc w:val="center"/>
      </w:pPr>
    </w:p>
    <w:p w:rsidR="00531569" w:rsidRPr="00E87E2E" w:rsidRDefault="00531569" w:rsidP="00102250">
      <w:pPr>
        <w:ind w:firstLine="0"/>
        <w:jc w:val="center"/>
      </w:pPr>
    </w:p>
    <w:p w:rsidR="00531569" w:rsidRPr="00C87A3E" w:rsidRDefault="005B1668" w:rsidP="00102250">
      <w:pPr>
        <w:ind w:firstLine="0"/>
        <w:jc w:val="center"/>
      </w:pPr>
      <w:r w:rsidRPr="00E87E2E">
        <w:t>Калуга, 202</w:t>
      </w:r>
      <w:r w:rsidR="008A65E3">
        <w:t>5</w:t>
      </w:r>
    </w:p>
    <w:p w:rsidR="00531569" w:rsidRPr="00E87E2E" w:rsidRDefault="00531569">
      <w:pPr>
        <w:pStyle w:val="10"/>
        <w:tabs>
          <w:tab w:val="left" w:pos="993"/>
        </w:tabs>
        <w:ind w:left="0" w:firstLine="567"/>
        <w:sectPr w:rsidR="00531569" w:rsidRPr="00E87E2E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134" w:bottom="1134" w:left="1701" w:header="510" w:footer="692" w:gutter="0"/>
          <w:cols w:space="708"/>
          <w:titlePg/>
          <w:docGrid w:linePitch="360"/>
        </w:sectPr>
      </w:pPr>
    </w:p>
    <w:p w:rsidR="00531569" w:rsidRPr="00E87E2E" w:rsidRDefault="00C658F3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  <w:bookmarkStart w:id="16" w:name="_Toc333913957"/>
      <w:r w:rsidRPr="00E87E2E">
        <w:rPr>
          <w:rFonts w:ascii="Arial Black" w:hAnsi="Arial Black"/>
          <w:caps/>
        </w:rPr>
        <w:lastRenderedPageBreak/>
        <w:t xml:space="preserve">Состав </w:t>
      </w:r>
      <w:bookmarkEnd w:id="16"/>
      <w:r w:rsidRPr="00E87E2E">
        <w:rPr>
          <w:rFonts w:ascii="Arial Black" w:hAnsi="Arial Black"/>
          <w:caps/>
        </w:rPr>
        <w:t>документов</w:t>
      </w:r>
    </w:p>
    <w:tbl>
      <w:tblPr>
        <w:tblW w:w="9017" w:type="dxa"/>
        <w:tblInd w:w="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95"/>
        <w:gridCol w:w="2822"/>
      </w:tblGrid>
      <w:tr w:rsidR="00531569" w:rsidRPr="00E87E2E">
        <w:trPr>
          <w:trHeight w:val="454"/>
          <w:tblHeader/>
        </w:trPr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  <w:t>Шифр</w:t>
            </w:r>
          </w:p>
        </w:tc>
      </w:tr>
      <w:tr w:rsidR="00531569" w:rsidRPr="00E87E2E">
        <w:trPr>
          <w:trHeight w:val="592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Схема теплоснабжения муниципального образования "Город Калуга" на период до 2028 года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29401.СТ-ПСТ.000.000.</w:t>
            </w:r>
          </w:p>
        </w:tc>
      </w:tr>
      <w:tr w:rsidR="00531569" w:rsidRPr="00E87E2E">
        <w:trPr>
          <w:trHeight w:val="409"/>
        </w:trPr>
        <w:tc>
          <w:tcPr>
            <w:tcW w:w="9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left"/>
              <w:textAlignment w:val="auto"/>
              <w:rPr>
                <w:rFonts w:eastAsia="Times New Roman" w:cs="Arial"/>
                <w:b/>
                <w:i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b/>
                <w:i/>
                <w:color w:val="000000"/>
                <w:spacing w:val="0"/>
                <w:sz w:val="24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</w:tr>
      <w:tr w:rsidR="00531569" w:rsidRPr="00E87E2E">
        <w:trPr>
          <w:trHeight w:val="315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 w:rsidP="005B1668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Глава 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 Предложения по строительству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, реконструкции и модернизации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 те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пловых сетей.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.000.</w:t>
            </w:r>
          </w:p>
        </w:tc>
      </w:tr>
      <w:tr w:rsidR="00531569" w:rsidRPr="00E87E2E">
        <w:trPr>
          <w:trHeight w:val="630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Приложение 1. Результаты гидравлических расчетов (прогнозируемое перспективное состояние систем теплоснабжения с учетом реализации мероприятий схемы теплоснабжения)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.001.</w:t>
            </w:r>
          </w:p>
        </w:tc>
      </w:tr>
      <w:tr w:rsidR="00531569" w:rsidRPr="00E87E2E">
        <w:trPr>
          <w:trHeight w:val="315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Приложение 2. Графическая часть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.002.</w:t>
            </w:r>
          </w:p>
        </w:tc>
      </w:tr>
    </w:tbl>
    <w:p w:rsidR="00531569" w:rsidRPr="00E87E2E" w:rsidRDefault="00531569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C658F3">
      <w:pPr>
        <w:tabs>
          <w:tab w:val="left" w:pos="5626"/>
        </w:tabs>
        <w:rPr>
          <w:rFonts w:ascii="Arial Black" w:hAnsi="Arial Black"/>
        </w:rPr>
      </w:pPr>
      <w:r w:rsidRPr="00E87E2E">
        <w:rPr>
          <w:rFonts w:ascii="Arial Black" w:hAnsi="Arial Black"/>
        </w:rPr>
        <w:tab/>
      </w:r>
    </w:p>
    <w:p w:rsidR="00531569" w:rsidRPr="00E87E2E" w:rsidRDefault="00C658F3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  <w:r w:rsidRPr="00E87E2E">
        <w:rPr>
          <w:rFonts w:ascii="Arial Black" w:hAnsi="Arial Black"/>
        </w:rPr>
        <w:br w:type="page"/>
      </w:r>
      <w:r w:rsidRPr="00E87E2E">
        <w:rPr>
          <w:rFonts w:ascii="Arial Black" w:hAnsi="Arial Black"/>
          <w:caps/>
        </w:rPr>
        <w:lastRenderedPageBreak/>
        <w:t>Содержание</w:t>
      </w:r>
      <w:bookmarkEnd w:id="14"/>
      <w:bookmarkEnd w:id="15"/>
    </w:p>
    <w:p w:rsidR="003C177B" w:rsidRPr="00E87E2E" w:rsidRDefault="00C658F3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r w:rsidRPr="00E87E2E">
        <w:rPr>
          <w:rFonts w:ascii="Arial" w:hAnsi="Arial" w:cs="Arial"/>
          <w:b w:val="0"/>
          <w:sz w:val="32"/>
        </w:rPr>
        <w:fldChar w:fldCharType="begin"/>
      </w:r>
      <w:r w:rsidRPr="00E87E2E">
        <w:rPr>
          <w:rFonts w:ascii="Arial" w:hAnsi="Arial" w:cs="Arial"/>
          <w:b w:val="0"/>
          <w:sz w:val="32"/>
        </w:rPr>
        <w:instrText xml:space="preserve"> TOC \o "1-3" \h \z \u </w:instrText>
      </w:r>
      <w:r w:rsidRPr="00E87E2E">
        <w:rPr>
          <w:rFonts w:ascii="Arial" w:hAnsi="Arial" w:cs="Arial"/>
          <w:b w:val="0"/>
          <w:sz w:val="32"/>
        </w:rPr>
        <w:fldChar w:fldCharType="separate"/>
      </w:r>
      <w:hyperlink w:anchor="_Toc71267404" w:history="1">
        <w:r w:rsidR="003C177B" w:rsidRPr="00E87E2E">
          <w:rPr>
            <w:rStyle w:val="affb"/>
            <w:rFonts w:ascii="Arial" w:hAnsi="Arial" w:cs="Arial"/>
            <w:b w:val="0"/>
            <w:noProof/>
          </w:rPr>
          <w:t>Перечень таблиц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_Toc71267404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2F4699">
          <w:rPr>
            <w:rFonts w:ascii="Arial" w:hAnsi="Arial" w:cs="Arial"/>
            <w:b w:val="0"/>
            <w:noProof/>
            <w:webHidden/>
          </w:rPr>
          <w:t>4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F7627A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5" w:history="1">
        <w:r w:rsidR="003C177B" w:rsidRPr="00E87E2E">
          <w:rPr>
            <w:rStyle w:val="affb"/>
            <w:rFonts w:ascii="Arial" w:hAnsi="Arial" w:cs="Arial"/>
            <w:b w:val="0"/>
            <w:noProof/>
            <w:spacing w:val="-10"/>
            <w:kern w:val="28"/>
          </w:rPr>
          <w:t>1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spacing w:val="-10"/>
            <w:kern w:val="28"/>
          </w:rPr>
          <w:t>Общие положения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_Toc71267405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2F4699">
          <w:rPr>
            <w:rFonts w:ascii="Arial" w:hAnsi="Arial" w:cs="Arial"/>
            <w:b w:val="0"/>
            <w:noProof/>
            <w:webHidden/>
          </w:rPr>
          <w:t>5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F7627A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6" w:history="1">
        <w:r w:rsidR="003C177B" w:rsidRPr="00E87E2E">
          <w:rPr>
            <w:rStyle w:val="affb"/>
            <w:rFonts w:ascii="Arial" w:eastAsia="Times New Roman" w:hAnsi="Arial" w:cs="Arial"/>
            <w:b w:val="0"/>
            <w:noProof/>
            <w:kern w:val="28"/>
            <w:lang w:eastAsia="ru-RU"/>
          </w:rPr>
          <w:t>2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eastAsia="Times New Roman" w:hAnsi="Arial" w:cs="Arial"/>
            <w:b w:val="0"/>
            <w:noProof/>
            <w:kern w:val="28"/>
            <w:lang w:eastAsia="ru-RU"/>
          </w:rPr>
          <w:t>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_Toc71267406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2F4699">
          <w:rPr>
            <w:rFonts w:ascii="Arial" w:hAnsi="Arial" w:cs="Arial"/>
            <w:b w:val="0"/>
            <w:noProof/>
            <w:webHidden/>
          </w:rPr>
          <w:t>7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F7627A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7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3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_Toc71267407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2F4699">
          <w:rPr>
            <w:rFonts w:ascii="Arial" w:hAnsi="Arial" w:cs="Arial"/>
            <w:b w:val="0"/>
            <w:noProof/>
            <w:webHidden/>
          </w:rPr>
          <w:t>8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F7627A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8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4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_Toc71267408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2F4699">
          <w:rPr>
            <w:rFonts w:ascii="Arial" w:hAnsi="Arial" w:cs="Arial"/>
            <w:b w:val="0"/>
            <w:noProof/>
            <w:webHidden/>
          </w:rPr>
          <w:t>18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F7627A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9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5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_Toc71267409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2F4699">
          <w:rPr>
            <w:rFonts w:ascii="Arial" w:hAnsi="Arial" w:cs="Arial"/>
            <w:b w:val="0"/>
            <w:noProof/>
            <w:webHidden/>
          </w:rPr>
          <w:t>19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F7627A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0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6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 для обеспечения нормативной надежности теплоснабжения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_Toc71267410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2F4699">
          <w:rPr>
            <w:rFonts w:ascii="Arial" w:hAnsi="Arial" w:cs="Arial"/>
            <w:b w:val="0"/>
            <w:noProof/>
            <w:webHidden/>
          </w:rPr>
          <w:t>32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F7627A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1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7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Реконструкция тепловых сетей с увеличением диаметра трубопроводов для обеспечения перспективных приростов тепловой нагрузки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_Toc71267411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2F4699">
          <w:rPr>
            <w:rFonts w:ascii="Arial" w:hAnsi="Arial" w:cs="Arial"/>
            <w:b w:val="0"/>
            <w:noProof/>
            <w:webHidden/>
          </w:rPr>
          <w:t>33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F7627A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2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8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Реконструкция тепловых сетей, подлежащих замене в связи с исчерпанием эксплуатационного ресурса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_Toc71267412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2F4699">
          <w:rPr>
            <w:rFonts w:ascii="Arial" w:hAnsi="Arial" w:cs="Arial"/>
            <w:b w:val="0"/>
            <w:noProof/>
            <w:webHidden/>
          </w:rPr>
          <w:t>38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F7627A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3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9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и реконструкция насосных станций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_Toc71267413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2F4699">
          <w:rPr>
            <w:rFonts w:ascii="Arial" w:hAnsi="Arial" w:cs="Arial"/>
            <w:b w:val="0"/>
            <w:noProof/>
            <w:webHidden/>
          </w:rPr>
          <w:t>40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F7627A">
      <w:pPr>
        <w:pStyle w:val="14"/>
        <w:rPr>
          <w:rFonts w:asciiTheme="minorHAnsi" w:eastAsiaTheme="minorEastAsia" w:hAnsiTheme="minorHAnsi" w:cstheme="minorBidi"/>
          <w:b w:val="0"/>
          <w:bCs w:val="0"/>
          <w:iCs w:val="0"/>
          <w:noProof/>
          <w:spacing w:val="0"/>
          <w:sz w:val="22"/>
          <w:szCs w:val="22"/>
          <w:lang w:eastAsia="ru-RU"/>
        </w:rPr>
      </w:pPr>
      <w:hyperlink w:anchor="_Toc71267414" w:history="1">
        <w:r w:rsidR="003C177B" w:rsidRPr="00E87E2E">
          <w:rPr>
            <w:rStyle w:val="affb"/>
            <w:rFonts w:ascii="Arial" w:hAnsi="Arial" w:cs="Arial"/>
            <w:b w:val="0"/>
            <w:noProof/>
            <w:lang w:eastAsia="ru-RU"/>
          </w:rPr>
          <w:t>10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lang w:eastAsia="ru-RU"/>
          </w:rPr>
          <w:t>Реконструкция с увеличением диаметра для нормализации гидравлических режимов при переводе потребителей на независимую схему теплоснабжения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5F6323">
          <w:rPr>
            <w:rFonts w:ascii="Arial" w:hAnsi="Arial" w:cs="Arial"/>
            <w:b w:val="0"/>
            <w:noProof/>
            <w:webHidden/>
          </w:rPr>
          <w:t>40</w:t>
        </w:r>
      </w:hyperlink>
    </w:p>
    <w:p w:rsidR="00531569" w:rsidRPr="00E87E2E" w:rsidRDefault="00C658F3">
      <w:pPr>
        <w:pStyle w:val="10"/>
        <w:numPr>
          <w:ilvl w:val="0"/>
          <w:numId w:val="0"/>
        </w:numPr>
        <w:pBdr>
          <w:top w:val="single" w:sz="48" w:space="2" w:color="FFFFFF"/>
        </w:pBdr>
        <w:tabs>
          <w:tab w:val="left" w:pos="993"/>
        </w:tabs>
        <w:spacing w:before="0" w:after="0" w:line="240" w:lineRule="auto"/>
        <w:jc w:val="center"/>
        <w:rPr>
          <w:b/>
        </w:rPr>
      </w:pPr>
      <w:r w:rsidRPr="00E87E2E">
        <w:rPr>
          <w:rFonts w:ascii="Arial" w:hAnsi="Arial" w:cs="Arial"/>
          <w:bCs/>
          <w:caps w:val="0"/>
          <w:sz w:val="32"/>
        </w:rPr>
        <w:lastRenderedPageBreak/>
        <w:fldChar w:fldCharType="end"/>
      </w:r>
      <w:bookmarkStart w:id="17" w:name="_Toc335989355"/>
      <w:bookmarkStart w:id="18" w:name="_Toc335989303"/>
      <w:bookmarkStart w:id="19" w:name="_Toc71267404"/>
      <w:r w:rsidRPr="00E87E2E">
        <w:rPr>
          <w:b/>
        </w:rPr>
        <w:t>Перечень таблиц</w:t>
      </w:r>
      <w:bookmarkEnd w:id="17"/>
      <w:bookmarkEnd w:id="18"/>
      <w:bookmarkEnd w:id="19"/>
    </w:p>
    <w:p w:rsidR="003C177B" w:rsidRPr="00E87E2E" w:rsidRDefault="00C658F3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r w:rsidRPr="00E87E2E">
        <w:rPr>
          <w:rFonts w:ascii="Arial" w:hAnsi="Arial" w:cs="Arial"/>
          <w:i w:val="0"/>
          <w:sz w:val="24"/>
          <w:szCs w:val="24"/>
        </w:rPr>
        <w:fldChar w:fldCharType="begin"/>
      </w:r>
      <w:r w:rsidRPr="00E87E2E">
        <w:rPr>
          <w:rFonts w:ascii="Arial" w:hAnsi="Arial" w:cs="Arial"/>
          <w:i w:val="0"/>
          <w:sz w:val="24"/>
          <w:szCs w:val="24"/>
        </w:rPr>
        <w:instrText xml:space="preserve"> TOC \h \z \c "Таблица" </w:instrText>
      </w:r>
      <w:r w:rsidRPr="00E87E2E">
        <w:rPr>
          <w:rFonts w:ascii="Arial" w:hAnsi="Arial" w:cs="Arial"/>
          <w:i w:val="0"/>
          <w:sz w:val="24"/>
          <w:szCs w:val="24"/>
        </w:rPr>
        <w:fldChar w:fldCharType="separate"/>
      </w:r>
      <w:hyperlink w:anchor="_Toc71267418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3.1 - Перечень мероприятий по строительству тепловых сетей для обеспечения перспективных приростов тепловой нагрузки под комплексную застройку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_Toc71267418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2F4699">
          <w:rPr>
            <w:rFonts w:ascii="Arial" w:hAnsi="Arial" w:cs="Arial"/>
            <w:i w:val="0"/>
            <w:noProof/>
            <w:webHidden/>
            <w:sz w:val="24"/>
            <w:szCs w:val="24"/>
          </w:rPr>
          <w:t>9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F7627A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19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4.1 – Строительство тепловых сетей для взаимного резервирования источников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_Toc71267419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2F4699">
          <w:rPr>
            <w:rFonts w:ascii="Arial" w:hAnsi="Arial" w:cs="Arial"/>
            <w:i w:val="0"/>
            <w:noProof/>
            <w:webHidden/>
            <w:sz w:val="24"/>
            <w:szCs w:val="24"/>
          </w:rPr>
          <w:t>18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F7627A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0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5.1 – Строительство тепловых сетей для повышения эффективности функционирования систем теплоснабжения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_Toc71267420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2F4699">
          <w:rPr>
            <w:rFonts w:ascii="Arial" w:hAnsi="Arial" w:cs="Arial"/>
            <w:i w:val="0"/>
            <w:noProof/>
            <w:webHidden/>
            <w:sz w:val="24"/>
            <w:szCs w:val="24"/>
          </w:rPr>
          <w:t>20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F7627A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1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5.2 – Реконструкция тепловых сетей для повышения эффективности функционирования систем теплоснабжения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_Toc71267421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2F4699">
          <w:rPr>
            <w:rFonts w:ascii="Arial" w:hAnsi="Arial" w:cs="Arial"/>
            <w:i w:val="0"/>
            <w:noProof/>
            <w:webHidden/>
            <w:sz w:val="24"/>
            <w:szCs w:val="24"/>
          </w:rPr>
          <w:t>21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F7627A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2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6.1 –Строительство тепловых сетей для обеспечения нормативных показателей надежности.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_Toc71267422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2F4699">
          <w:rPr>
            <w:rFonts w:ascii="Arial" w:hAnsi="Arial" w:cs="Arial"/>
            <w:i w:val="0"/>
            <w:noProof/>
            <w:webHidden/>
            <w:sz w:val="24"/>
            <w:szCs w:val="24"/>
          </w:rPr>
          <w:t>32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Default="00F7627A">
      <w:pPr>
        <w:pStyle w:val="afd"/>
        <w:tabs>
          <w:tab w:val="right" w:leader="dot" w:pos="9061"/>
        </w:tabs>
        <w:rPr>
          <w:rFonts w:ascii="Arial" w:hAnsi="Arial" w:cs="Arial"/>
          <w:i w:val="0"/>
          <w:noProof/>
          <w:sz w:val="24"/>
          <w:szCs w:val="24"/>
          <w:lang w:val="ru-RU"/>
        </w:rPr>
      </w:pPr>
      <w:hyperlink w:anchor="_Toc71267423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7.1 –Реконструкция тепловых сетей для присоединения новых потребителей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_Toc71267423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2F4699">
          <w:rPr>
            <w:rFonts w:ascii="Arial" w:hAnsi="Arial" w:cs="Arial"/>
            <w:i w:val="0"/>
            <w:noProof/>
            <w:webHidden/>
            <w:sz w:val="24"/>
            <w:szCs w:val="24"/>
          </w:rPr>
          <w:t>34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540803" w:rsidRDefault="00F7627A" w:rsidP="00540803">
      <w:pPr>
        <w:pStyle w:val="afd"/>
        <w:tabs>
          <w:tab w:val="right" w:leader="dot" w:pos="9061"/>
        </w:tabs>
        <w:rPr>
          <w:rFonts w:ascii="Arial" w:hAnsi="Arial" w:cs="Arial"/>
          <w:i w:val="0"/>
          <w:noProof/>
          <w:sz w:val="24"/>
          <w:szCs w:val="24"/>
        </w:rPr>
      </w:pPr>
      <w:hyperlink w:anchor="_Toc71267423" w:history="1">
        <w:r w:rsidR="00540803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 xml:space="preserve">Таблица </w:t>
        </w:r>
        <w:r w:rsidR="00540803">
          <w:rPr>
            <w:rStyle w:val="affb"/>
            <w:rFonts w:ascii="Arial" w:hAnsi="Arial" w:cs="Arial"/>
            <w:i w:val="0"/>
            <w:noProof/>
            <w:sz w:val="24"/>
            <w:szCs w:val="24"/>
            <w:lang w:val="ru-RU"/>
          </w:rPr>
          <w:t>8</w:t>
        </w:r>
        <w:r w:rsidR="00540803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.1 –</w:t>
        </w:r>
        <w:r w:rsidR="00540803" w:rsidRPr="00540803">
          <w:t xml:space="preserve"> </w:t>
        </w:r>
        <w:r w:rsidR="00540803" w:rsidRPr="00540803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Реконструкция тепловых сетей подлежащих замене отработавших нормативный срок службы</w:t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_Toc71267423 \h </w:instrText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2F4699">
          <w:rPr>
            <w:rFonts w:ascii="Arial" w:hAnsi="Arial" w:cs="Arial"/>
            <w:i w:val="0"/>
            <w:noProof/>
            <w:webHidden/>
            <w:sz w:val="24"/>
            <w:szCs w:val="24"/>
          </w:rPr>
          <w:t>34</w:t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A65F42" w:rsidRDefault="00A65F42" w:rsidP="00A65F42">
      <w:pPr>
        <w:pStyle w:val="19"/>
        <w:jc w:val="both"/>
        <w:rPr>
          <w:rFonts w:ascii="Arial" w:hAnsi="Arial" w:cs="Arial"/>
          <w:b w:val="0"/>
          <w:szCs w:val="24"/>
        </w:rPr>
      </w:pPr>
      <w:r w:rsidRPr="00A65F42">
        <w:rPr>
          <w:rFonts w:ascii="Arial" w:hAnsi="Arial" w:cs="Arial"/>
          <w:b w:val="0"/>
          <w:szCs w:val="24"/>
        </w:rPr>
        <w:t>Таблица 8.2. - Реконструкция тепловых сетей, подлежащих замене отработавших нормативный срок службы в рамках региональной программы Калужской области «Модернизация систем коммунальной инфраструктуры в Калуж</w:t>
      </w:r>
      <w:r>
        <w:rPr>
          <w:rFonts w:ascii="Arial" w:hAnsi="Arial" w:cs="Arial"/>
          <w:b w:val="0"/>
          <w:szCs w:val="24"/>
        </w:rPr>
        <w:t>ской области на 2023-2027 годы»……………………………………………………………………………...34</w:t>
      </w:r>
    </w:p>
    <w:p w:rsidR="00D301C9" w:rsidRDefault="00D301C9" w:rsidP="00A65F42">
      <w:pPr>
        <w:pStyle w:val="19"/>
        <w:jc w:val="both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b w:val="0"/>
          <w:szCs w:val="24"/>
        </w:rPr>
        <w:t>Таблица 8.3. - Инвестиционные проекты за счет казначейских инфраструктурных кредитов……………………………………………………………………………………….35</w:t>
      </w:r>
    </w:p>
    <w:p w:rsidR="003E5568" w:rsidRPr="00A65F42" w:rsidRDefault="003E5568" w:rsidP="00A65F42">
      <w:pPr>
        <w:pStyle w:val="19"/>
        <w:jc w:val="both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b w:val="0"/>
          <w:szCs w:val="24"/>
        </w:rPr>
        <w:t>Таблица 9.1. - Реконструкция насосных станций……………………………………….42</w:t>
      </w:r>
    </w:p>
    <w:p w:rsidR="003C177B" w:rsidRPr="00E87E2E" w:rsidRDefault="00F7627A">
      <w:pPr>
        <w:pStyle w:val="afd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pacing w:val="0"/>
          <w:sz w:val="22"/>
          <w:szCs w:val="22"/>
          <w:lang w:val="ru-RU" w:eastAsia="ru-RU"/>
        </w:rPr>
      </w:pPr>
      <w:hyperlink w:anchor="_Toc71267424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10.1 –Строительство тепловых сетей для обеспечения нормативных показателей надежности</w:t>
        </w:r>
        <w:r w:rsidR="003E5568">
          <w:rPr>
            <w:rStyle w:val="affb"/>
            <w:rFonts w:ascii="Arial" w:hAnsi="Arial" w:cs="Arial"/>
            <w:i w:val="0"/>
            <w:noProof/>
            <w:sz w:val="24"/>
            <w:szCs w:val="24"/>
          </w:rPr>
          <w:t>…</w:t>
        </w:r>
        <w:r w:rsidR="003E5568">
          <w:rPr>
            <w:rStyle w:val="affb"/>
            <w:rFonts w:ascii="Arial" w:hAnsi="Arial" w:cs="Arial"/>
            <w:i w:val="0"/>
            <w:noProof/>
            <w:sz w:val="24"/>
            <w:szCs w:val="24"/>
            <w:lang w:val="ru-RU"/>
          </w:rPr>
          <w:t xml:space="preserve">………………………………………………………………... 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_Toc71267424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2F4699">
          <w:rPr>
            <w:rFonts w:ascii="Arial" w:hAnsi="Arial" w:cs="Arial"/>
            <w:i w:val="0"/>
            <w:noProof/>
            <w:webHidden/>
            <w:sz w:val="24"/>
            <w:szCs w:val="24"/>
          </w:rPr>
          <w:t>4</w:t>
        </w:r>
        <w:r w:rsidR="003E5568">
          <w:rPr>
            <w:rFonts w:ascii="Arial" w:hAnsi="Arial" w:cs="Arial"/>
            <w:i w:val="0"/>
            <w:noProof/>
            <w:webHidden/>
            <w:sz w:val="24"/>
            <w:szCs w:val="24"/>
            <w:lang w:val="ru-RU"/>
          </w:rPr>
          <w:t xml:space="preserve">4  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531569" w:rsidRPr="00E87E2E" w:rsidRDefault="00C658F3">
      <w:pPr>
        <w:spacing w:line="360" w:lineRule="auto"/>
        <w:rPr>
          <w:rFonts w:cs="Arial"/>
          <w:i/>
        </w:rPr>
      </w:pPr>
      <w:r w:rsidRPr="00E87E2E">
        <w:rPr>
          <w:rFonts w:cs="Arial"/>
          <w:sz w:val="24"/>
          <w:szCs w:val="24"/>
        </w:rPr>
        <w:fldChar w:fldCharType="end"/>
      </w:r>
    </w:p>
    <w:p w:rsidR="00531569" w:rsidRPr="00E87E2E" w:rsidRDefault="00531569">
      <w:pPr>
        <w:rPr>
          <w:rFonts w:cs="Arial"/>
        </w:rPr>
      </w:pPr>
    </w:p>
    <w:p w:rsidR="00531569" w:rsidRPr="00E87E2E" w:rsidRDefault="00531569">
      <w:pPr>
        <w:rPr>
          <w:rFonts w:cs="Arial"/>
        </w:rPr>
      </w:pPr>
    </w:p>
    <w:p w:rsidR="00531569" w:rsidRPr="00E87E2E" w:rsidRDefault="00531569">
      <w:pPr>
        <w:rPr>
          <w:rFonts w:cs="Arial"/>
        </w:rPr>
      </w:pPr>
    </w:p>
    <w:p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cs="Arial"/>
        </w:rPr>
      </w:pPr>
      <w:r w:rsidRPr="00E87E2E">
        <w:rPr>
          <w:rFonts w:cs="Arial"/>
        </w:rPr>
        <w:br w:type="page"/>
      </w:r>
    </w:p>
    <w:p w:rsidR="00531569" w:rsidRPr="00E87E2E" w:rsidRDefault="00531569">
      <w:pPr>
        <w:sectPr w:rsidR="00531569" w:rsidRPr="00E87E2E">
          <w:headerReference w:type="first" r:id="rId15"/>
          <w:footerReference w:type="first" r:id="rId16"/>
          <w:pgSz w:w="11906" w:h="16838"/>
          <w:pgMar w:top="851" w:right="1134" w:bottom="1134" w:left="1701" w:header="510" w:footer="691" w:gutter="0"/>
          <w:cols w:space="708"/>
          <w:docGrid w:linePitch="360"/>
        </w:sectPr>
      </w:pPr>
    </w:p>
    <w:p w:rsidR="00531569" w:rsidRPr="00E87E2E" w:rsidRDefault="00C658F3">
      <w:pPr>
        <w:pStyle w:val="10"/>
        <w:rPr>
          <w:spacing w:val="-10"/>
          <w:kern w:val="28"/>
        </w:rPr>
      </w:pPr>
      <w:bookmarkStart w:id="20" w:name="_Toc71267405"/>
      <w:r w:rsidRPr="00E87E2E">
        <w:rPr>
          <w:spacing w:val="-10"/>
          <w:kern w:val="28"/>
        </w:rPr>
        <w:lastRenderedPageBreak/>
        <w:t>Общие положения</w:t>
      </w:r>
      <w:bookmarkEnd w:id="20"/>
    </w:p>
    <w:p w:rsidR="00531569" w:rsidRPr="00E87E2E" w:rsidRDefault="00531569"/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Предложения по строительству, реконструкции и техническому перевооружению источников тепловой энергии разработаны в соответствии с  пунктом 43 Требований к схемам теплоснабжения.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В результате разработки в соответствии с пунктом 43 Требований обоснованы следующие предложения: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а) 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б) 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в) 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г) строительство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д) строительство тепловых сетей для обеспечения нормативной надежности теплоснабжения;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е) реконструкция тепловых сетей с увеличением диаметра трубопроводов для обеспечения перспективных приростов тепловой нагрузки;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ж) реконструкция тепловых сетей, подлежащих замене в связи с исчерпанием эксплуатационного ресурса;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з) строительство и реконструкция насосных станций.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  <w:r w:rsidRPr="00E87E2E">
        <w:rPr>
          <w:rFonts w:eastAsia="Times New Roman"/>
          <w:kern w:val="28"/>
          <w:sz w:val="24"/>
          <w:lang w:eastAsia="ru-RU"/>
        </w:rPr>
        <w:t xml:space="preserve">Предложения по строительству и реконструкции тепловых сетей были сформированы на основе принятого варианта развития систем теплоснабжения муниципального образования «Город Калуга» в соответствии с </w:t>
      </w:r>
      <w:r w:rsidRPr="00E87E2E">
        <w:rPr>
          <w:rFonts w:cs="Arial"/>
          <w:sz w:val="24"/>
          <w:szCs w:val="24"/>
        </w:rPr>
        <w:t xml:space="preserve">Главой </w:t>
      </w:r>
      <w:r w:rsidR="0033362D" w:rsidRPr="00E87E2E">
        <w:rPr>
          <w:rFonts w:cs="Arial"/>
          <w:sz w:val="24"/>
          <w:szCs w:val="24"/>
        </w:rPr>
        <w:t>5</w:t>
      </w:r>
      <w:r w:rsidRPr="00E87E2E">
        <w:rPr>
          <w:rFonts w:cs="Arial"/>
          <w:sz w:val="24"/>
          <w:szCs w:val="24"/>
        </w:rPr>
        <w:t xml:space="preserve"> «Мастер-план разработки схемы теплоснабжения муниципального образования "Город Калуга" на период до 2028 года» обосновывающих материалов к схеме тепл</w:t>
      </w:r>
      <w:r w:rsidR="0033362D" w:rsidRPr="00E87E2E">
        <w:rPr>
          <w:rFonts w:cs="Arial"/>
          <w:sz w:val="24"/>
          <w:szCs w:val="24"/>
        </w:rPr>
        <w:t>оснабжения (шифр 29401.ОМ-ПСТ.005</w:t>
      </w:r>
      <w:r w:rsidRPr="00E87E2E">
        <w:rPr>
          <w:rFonts w:cs="Arial"/>
          <w:sz w:val="24"/>
          <w:szCs w:val="24"/>
        </w:rPr>
        <w:t xml:space="preserve">.000). 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 xml:space="preserve">Результаты гидравлических расчетов при реализации мероприятий по тепловым сетям на каждый период действия схемы теплоснабжения приведены в </w:t>
      </w:r>
      <w:r w:rsidRPr="00E87E2E">
        <w:rPr>
          <w:rFonts w:cs="Arial"/>
          <w:sz w:val="24"/>
          <w:szCs w:val="24"/>
        </w:rPr>
        <w:lastRenderedPageBreak/>
        <w:t xml:space="preserve">Приложении 1 к Главе </w:t>
      </w:r>
      <w:r w:rsidR="0033362D" w:rsidRPr="00E87E2E">
        <w:rPr>
          <w:rFonts w:cs="Arial"/>
          <w:sz w:val="24"/>
          <w:szCs w:val="24"/>
        </w:rPr>
        <w:t>8</w:t>
      </w:r>
      <w:r w:rsidRPr="00E87E2E">
        <w:rPr>
          <w:rFonts w:cs="Arial"/>
          <w:sz w:val="24"/>
          <w:szCs w:val="24"/>
        </w:rPr>
        <w:t xml:space="preserve"> «Предложения по строительству и реконструкции тепловых сетей и сооружений на них» обосновывающих материалов к схеме теплоснабжения (шифр 29401.ОМ-ПСТ.00</w:t>
      </w:r>
      <w:r w:rsidR="0033362D" w:rsidRPr="00E87E2E">
        <w:rPr>
          <w:rFonts w:cs="Arial"/>
          <w:sz w:val="24"/>
          <w:szCs w:val="24"/>
        </w:rPr>
        <w:t>8</w:t>
      </w:r>
      <w:r w:rsidRPr="00E87E2E">
        <w:rPr>
          <w:rFonts w:cs="Arial"/>
          <w:sz w:val="24"/>
          <w:szCs w:val="24"/>
        </w:rPr>
        <w:t>.001).</w:t>
      </w:r>
    </w:p>
    <w:p w:rsidR="00531569" w:rsidRPr="00E87E2E" w:rsidRDefault="00C658F3">
      <w:pPr>
        <w:spacing w:before="0" w:after="0" w:line="360" w:lineRule="auto"/>
        <w:rPr>
          <w:sz w:val="24"/>
          <w:szCs w:val="24"/>
        </w:rPr>
      </w:pPr>
      <w:r w:rsidRPr="00E87E2E">
        <w:rPr>
          <w:sz w:val="24"/>
          <w:szCs w:val="24"/>
        </w:rPr>
        <w:t>Предложения по новому строительству, реконструкции и техническому вооружению тепловых сетей и сооружений на них систематизированы в шесть групп: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новое строительство для подключения новых потребителей;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новое строительство для объединения котельных;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реконструкция с увеличением диаметра для подключения новых потребителей.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реконструкция с увеличением диаметра для объединения котельных.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реконструкция с увеличением диаметра для нормализации гидравлических режимов;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новое строительство и реконструкция для обеспечения надежности.</w:t>
      </w:r>
    </w:p>
    <w:p w:rsidR="00531569" w:rsidRPr="00E87E2E" w:rsidRDefault="00531569">
      <w:pPr>
        <w:spacing w:before="0" w:after="0" w:line="360" w:lineRule="auto"/>
        <w:rPr>
          <w:sz w:val="24"/>
          <w:szCs w:val="24"/>
        </w:rPr>
      </w:pPr>
    </w:p>
    <w:p w:rsidR="00531569" w:rsidRPr="00E87E2E" w:rsidRDefault="00C658F3">
      <w:pPr>
        <w:spacing w:before="0" w:after="0" w:line="360" w:lineRule="auto"/>
        <w:rPr>
          <w:sz w:val="24"/>
          <w:szCs w:val="24"/>
        </w:rPr>
      </w:pPr>
      <w:r w:rsidRPr="00E87E2E">
        <w:rPr>
          <w:sz w:val="24"/>
          <w:szCs w:val="24"/>
        </w:rPr>
        <w:t>Наименование участков в таблицах приведено в соответствии с электронной моделью систем теплоснабжения МО «Город Калуга».</w:t>
      </w:r>
    </w:p>
    <w:p w:rsidR="00531569" w:rsidRPr="00E87E2E" w:rsidRDefault="00C658F3">
      <w:pPr>
        <w:spacing w:before="0" w:after="0" w:line="360" w:lineRule="auto"/>
        <w:rPr>
          <w:sz w:val="24"/>
          <w:szCs w:val="24"/>
        </w:rPr>
      </w:pPr>
      <w:r w:rsidRPr="00E87E2E">
        <w:rPr>
          <w:sz w:val="24"/>
          <w:szCs w:val="24"/>
        </w:rPr>
        <w:t>Дополнительно к указанным группам проектов предусматривается реализация проектов по реконструкции существующих трубопроводов тепловых сетей по критерию исчерпания нормативного срока эксплуатации (см. раздел 8 Главы).</w:t>
      </w:r>
    </w:p>
    <w:p w:rsidR="00531569" w:rsidRPr="00E87E2E" w:rsidRDefault="00531569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</w:p>
    <w:p w:rsidR="00531569" w:rsidRPr="00E87E2E" w:rsidRDefault="00C658F3">
      <w:pPr>
        <w:pStyle w:val="10"/>
        <w:rPr>
          <w:rFonts w:eastAsia="Times New Roman"/>
          <w:kern w:val="28"/>
          <w:sz w:val="24"/>
          <w:lang w:eastAsia="ru-RU"/>
        </w:rPr>
      </w:pPr>
      <w:bookmarkStart w:id="21" w:name="_Toc71267406"/>
      <w:r w:rsidRPr="00E87E2E">
        <w:rPr>
          <w:rFonts w:eastAsia="Times New Roman"/>
          <w:kern w:val="28"/>
          <w:sz w:val="24"/>
          <w:lang w:eastAsia="ru-RU"/>
        </w:rPr>
        <w:lastRenderedPageBreak/>
        <w:t>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  <w:bookmarkEnd w:id="21"/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Схемой теплоснабжения не предусмотрены мероприятия по строительству и реконструкции тепловых сетей для перераспределения нагрузки между источниками для перераспределения тепловой нагрузки.</w:t>
      </w: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22" w:name="_Toc71267407"/>
      <w:r w:rsidRPr="00E87E2E">
        <w:rPr>
          <w:kern w:val="28"/>
          <w:lang w:eastAsia="ru-RU"/>
        </w:rPr>
        <w:lastRenderedPageBreak/>
        <w:t>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</w:t>
      </w:r>
      <w:bookmarkEnd w:id="22"/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szCs w:val="24"/>
          <w:lang w:eastAsia="ru-RU"/>
        </w:rPr>
      </w:pPr>
      <w:r w:rsidRPr="00E87E2E">
        <w:rPr>
          <w:sz w:val="24"/>
          <w:szCs w:val="24"/>
          <w:lang w:eastAsia="ru-RU"/>
        </w:rPr>
        <w:t>Перечень мероприятий по строительству тепловых сетей для обеспечения перспективных приростов тепловой нагрузки под комплексную застройку приведен в таблице 3.1, с указанием стоимости мероприятий в ценах базового года.</w:t>
      </w:r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bookmarkStart w:id="23" w:name="_Toc359498523"/>
      <w:r w:rsidRPr="00E87E2E">
        <w:rPr>
          <w:sz w:val="20"/>
        </w:rPr>
        <w:br w:type="page"/>
      </w:r>
    </w:p>
    <w:p w:rsidR="00531569" w:rsidRPr="00E87E2E" w:rsidRDefault="00531569">
      <w:pPr>
        <w:pStyle w:val="19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9"/>
        <w:rPr>
          <w:sz w:val="20"/>
        </w:rPr>
      </w:pPr>
      <w:bookmarkStart w:id="24" w:name="_Toc71267418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3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- </w:t>
      </w:r>
      <w:bookmarkEnd w:id="23"/>
      <w:r w:rsidRPr="00E87E2E">
        <w:rPr>
          <w:sz w:val="20"/>
        </w:rPr>
        <w:t>Перечень мероприятий по строительству тепловых сетей для обеспечения перспективных приростов тепловой нагрузки под комплексную застройку</w:t>
      </w:r>
      <w:bookmarkEnd w:id="24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1903"/>
        <w:gridCol w:w="2043"/>
        <w:gridCol w:w="1175"/>
        <w:gridCol w:w="1208"/>
        <w:gridCol w:w="1208"/>
        <w:gridCol w:w="2627"/>
        <w:gridCol w:w="2129"/>
        <w:gridCol w:w="1646"/>
      </w:tblGrid>
      <w:tr w:rsidR="00531569" w:rsidRPr="00E87E2E">
        <w:trPr>
          <w:cantSplit/>
          <w:trHeight w:val="169"/>
          <w:tblHeader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bookmarkStart w:id="25" w:name="RANGE!A1"/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Sys</w:t>
            </w:r>
            <w:bookmarkEnd w:id="25"/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Длина участка, м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диаметp ПТ, м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диаметр ОТ, м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Источник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2108.4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У1_3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696.64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204.82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432.8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703.3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674.54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069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1479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2326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070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3451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292.6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066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475.475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588.24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588.24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314.545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314.545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978.9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 (ГВС)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6512.8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4652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3296.6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2612.9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2999.15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УТ21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621.775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43863.3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026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114.6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030 (2017) 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031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10235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ул.Дорожная,6а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ул.Дорожная,6а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Хрустальная,50а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3689.7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Хрустальная,50а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Н.Усадебная,2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522.58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Н.Усадебная,2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СО_Тепличная22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1947.6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СО_Тепличная22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1031.4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42040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Ул.Ленина,26а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162.3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Ул.Ленина,26а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85.95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ТКК3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68.76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68.76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ТК20б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515.7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ТК20б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515.7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246.39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ТК45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КЭМЗ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578.5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075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2633.4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830.85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830.85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Тарутинская,231а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2985.6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ТК-3а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076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Тарутинская,231а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1375.2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1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УТ-2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660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1694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791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653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3012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16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771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2941.2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4452.65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2500.45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16576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6458.4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10764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Тульское шоссе, 28а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2488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10355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11033.1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1439.9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9036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026 (2017)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031 (2017)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3388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1915.2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8905.3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1016.4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931.7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402.325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1317.4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3686.38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1129.2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512.05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1755.08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050гвс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402.325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10678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42250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8065.6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1054.2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2033.1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16383.25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2710.8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22020.3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23384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2071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9687.6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4893.2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6116.5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21270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21294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21307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ТК18а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УзД4_1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027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1097.25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126.06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1948.1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3237.9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389.64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1129.5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6566.4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13156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24852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845.5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42130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712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4516.8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11858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1882.5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559.8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1656.6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746.4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2394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486.9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ТК22к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7534.8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1054.2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369.36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2071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2795.85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15123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42269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978.9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527.1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2691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592.9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724.85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3811.5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1760.35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Новая,41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Новая,41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10328.4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407.05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052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407.05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055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2616.75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1609.3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1185.8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2371.6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8073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1863.4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6834.3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1439.9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1524.6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43528.5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42319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49905.9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6458.4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1693.8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847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7248.5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14262.3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1787.9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1976.1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5081.4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2899.4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У1_3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1679.4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622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219.45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039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2936.725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987.525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040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3498.3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42391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2960.1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2556.45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2381.65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451.8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1760.35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3387.6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497.6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2371.6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870.8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2786.1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870.8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808.6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4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Итого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37295.4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732747.98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</w:tr>
    </w:tbl>
    <w:p w:rsidR="00531569" w:rsidRPr="00E87E2E" w:rsidRDefault="00531569">
      <w:pPr>
        <w:pStyle w:val="10"/>
        <w:rPr>
          <w:kern w:val="28"/>
          <w:lang w:eastAsia="ru-RU"/>
        </w:rPr>
        <w:sectPr w:rsidR="00531569" w:rsidRPr="00E87E2E">
          <w:pgSz w:w="16840" w:h="11907" w:orient="landscape"/>
          <w:pgMar w:top="1701" w:right="851" w:bottom="1134" w:left="1134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26" w:name="_Toc71267408"/>
      <w:r w:rsidRPr="00E87E2E">
        <w:rPr>
          <w:kern w:val="28"/>
          <w:lang w:eastAsia="ru-RU"/>
        </w:rPr>
        <w:lastRenderedPageBreak/>
        <w:t>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26"/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 xml:space="preserve">Схемой теплоснабжения предлагается взаимное резервирование промышленно-отопительных котельных </w:t>
      </w:r>
      <w:r w:rsidR="00C5504F">
        <w:rPr>
          <w:sz w:val="24"/>
          <w:lang w:eastAsia="ru-RU"/>
        </w:rPr>
        <w:t>АО «Азимут»</w:t>
      </w:r>
      <w:r w:rsidRPr="00E87E2E">
        <w:rPr>
          <w:sz w:val="24"/>
          <w:lang w:eastAsia="ru-RU"/>
        </w:rPr>
        <w:t xml:space="preserve"> и КЭМЗ и объединение данных источников в единую систему теплоснабжения. </w:t>
      </w:r>
    </w:p>
    <w:p w:rsidR="00531569" w:rsidRPr="00E87E2E" w:rsidRDefault="00C658F3">
      <w:pPr>
        <w:spacing w:line="360" w:lineRule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Предлагаемый к строительству участок представлен в таблице 4.1.</w:t>
      </w:r>
    </w:p>
    <w:p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Pr="00E87E2E" w:rsidRDefault="00C658F3">
      <w:pPr>
        <w:pStyle w:val="19"/>
        <w:jc w:val="both"/>
        <w:rPr>
          <w:sz w:val="20"/>
        </w:rPr>
      </w:pPr>
      <w:bookmarkStart w:id="27" w:name="_Toc71267419"/>
      <w:r w:rsidRPr="00E87E2E">
        <w:rPr>
          <w:sz w:val="20"/>
        </w:rPr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4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 Строительство тепловых сетей для взаимного резервирования источников</w:t>
      </w:r>
      <w:bookmarkEnd w:id="27"/>
    </w:p>
    <w:tbl>
      <w:tblPr>
        <w:tblW w:w="912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1261"/>
        <w:gridCol w:w="1261"/>
        <w:gridCol w:w="792"/>
        <w:gridCol w:w="780"/>
        <w:gridCol w:w="780"/>
        <w:gridCol w:w="1371"/>
        <w:gridCol w:w="1284"/>
        <w:gridCol w:w="1022"/>
      </w:tblGrid>
      <w:tr w:rsidR="00531569" w:rsidRPr="00E87E2E">
        <w:trPr>
          <w:trHeight w:val="127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Sys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Длина участка,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Вн. диаметp ПТ,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Вн. диаметр ОТ, 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Источник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trHeight w:val="1200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42527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КЭМЗ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269.1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trHeight w:val="300"/>
          <w:jc w:val="center"/>
        </w:trPr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Итого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269,1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  <w:t>-</w:t>
            </w:r>
          </w:p>
        </w:tc>
      </w:tr>
    </w:tbl>
    <w:p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28" w:name="_Toc71267409"/>
      <w:r w:rsidRPr="00E87E2E">
        <w:rPr>
          <w:kern w:val="28"/>
          <w:lang w:eastAsia="ru-RU"/>
        </w:rPr>
        <w:lastRenderedPageBreak/>
        <w:t>Строительство 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bookmarkEnd w:id="28"/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Для повышения эффективности функционирования систем теплоснабжения МО «Город Калуга» схемой теплоснабжения предусмотрены мероприятия по закрытию ряда зон теплоснабжения и перевода тепловой нагрузки на смежные энергоисточники. Также для повышения эффективности функционирования системы теплоснабжения МО «Город Калуга» схемой теплоснабжения предусмотрено объединение ряда котельных в единую систему теплоснабжения. Для реализации данных мероприятий необходимо осуществить строительство и реконструкцию ряда участков тепловых сетей, перечень которых приведен в таблицах 5.1 и 5.2, с указанием стоимости в ценах базового года.</w:t>
      </w:r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r w:rsidRPr="00E87E2E">
        <w:rPr>
          <w:sz w:val="20"/>
        </w:rPr>
        <w:br w:type="page"/>
      </w:r>
    </w:p>
    <w:p w:rsidR="00531569" w:rsidRPr="00E87E2E" w:rsidRDefault="00531569">
      <w:pPr>
        <w:pStyle w:val="19"/>
        <w:jc w:val="both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9"/>
        <w:jc w:val="both"/>
        <w:rPr>
          <w:sz w:val="20"/>
        </w:rPr>
      </w:pPr>
      <w:bookmarkStart w:id="29" w:name="_Toc71267420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5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 Строительство тепловых сетей для повышения эффективности функционирования систем теплоснабжения</w:t>
      </w:r>
      <w:bookmarkEnd w:id="29"/>
    </w:p>
    <w:tbl>
      <w:tblPr>
        <w:tblW w:w="148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1"/>
        <w:gridCol w:w="2064"/>
        <w:gridCol w:w="2195"/>
        <w:gridCol w:w="1218"/>
        <w:gridCol w:w="1197"/>
        <w:gridCol w:w="1197"/>
        <w:gridCol w:w="2767"/>
        <w:gridCol w:w="2099"/>
        <w:gridCol w:w="1322"/>
      </w:tblGrid>
      <w:tr w:rsidR="00531569" w:rsidRPr="00E87E2E">
        <w:trPr>
          <w:trHeight w:val="318"/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ПТ, м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диаметр ОТ, м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42234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 гвс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13.6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Вишневского, 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Пестеля,32б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Пестеля, 32 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5059.08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Пестеля,32б (ГВС)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Пестеля, 32 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2432.72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2314.26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Театральная,4г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725.04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Московская,31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2484.9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Кропоткина,4а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3556.8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42159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941.85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2556.45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61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42194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Кот-ая инф. больницы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Инфекционная больница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489.5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709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42195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Кот-ая инф. больницы гвс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Инфекционная больница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315.15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42161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2195.26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Ф.Энгельса,13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 Горького, 1б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1573.2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42218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5948.7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26 см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Болотникова,29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4066.2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Хрустальная,50а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10068.7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2845.26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Ремпутьмаш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Ремпутьмаш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1617.5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846.9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42409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Новый Тепличный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504.1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42413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7283.34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42414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Уз3Т1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4887.56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42525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7577.6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42528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Гурьянова,59а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2298.24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(ул. Хрустальная, 44, корп. 2)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(Хрустальная, 50)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16200,0</w:t>
            </w:r>
          </w:p>
          <w:p w:rsidR="00153DE5" w:rsidRPr="00F31BFE" w:rsidRDefault="00153DE5" w:rsidP="00332972">
            <w:pPr>
              <w:widowControl/>
              <w:adjustRightInd/>
              <w:spacing w:before="0" w:after="0"/>
              <w:ind w:firstLine="0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330</w:t>
            </w: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2д. – 175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4757,09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ТК8см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</w:t>
            </w: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ТК8см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</w:t>
            </w: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</w:t>
            </w: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котельная 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 здание «Калужский областной музыкальный колледж им. С.И. Танеева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14855,0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здание «Калужский областной музыкальный колледж им. С.И. Танеева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точка  «А»  по ул. К. Маркса, 6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 «А»  по ул. К. Маркса, 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точка  «В»  по ул. К. Маркса, 1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 «В»  по ул. К. Маркса, 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точка «С»  по ул. К. Маркса, 3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В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130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0.219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12960,0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С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370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0.133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Д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Ф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40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В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0.133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0D223D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310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>
        <w:trPr>
          <w:trHeight w:hRule="exact" w:val="284"/>
        </w:trPr>
        <w:tc>
          <w:tcPr>
            <w:tcW w:w="5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2F678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6400,6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684B1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124079,461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</w:tr>
    </w:tbl>
    <w:p w:rsidR="00531569" w:rsidRPr="00E87E2E" w:rsidRDefault="002F6782" w:rsidP="002F6782">
      <w:pPr>
        <w:tabs>
          <w:tab w:val="left" w:pos="5430"/>
        </w:tabs>
        <w:rPr>
          <w:lang w:eastAsia="ru-RU"/>
        </w:rPr>
      </w:pPr>
      <w:r>
        <w:rPr>
          <w:lang w:eastAsia="ru-RU"/>
        </w:rPr>
        <w:tab/>
      </w:r>
    </w:p>
    <w:p w:rsidR="00531569" w:rsidRPr="00E87E2E" w:rsidRDefault="00C658F3">
      <w:pPr>
        <w:pStyle w:val="19"/>
        <w:jc w:val="both"/>
        <w:rPr>
          <w:sz w:val="20"/>
        </w:rPr>
      </w:pPr>
      <w:bookmarkStart w:id="30" w:name="_Toc71267421"/>
      <w:r w:rsidRPr="00E87E2E">
        <w:rPr>
          <w:sz w:val="20"/>
        </w:rPr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5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2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 Реконструкция тепловых сетей для повышения эффективности функционирования систем теплоснабжения</w:t>
      </w:r>
      <w:bookmarkEnd w:id="30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1"/>
        <w:gridCol w:w="1732"/>
        <w:gridCol w:w="1757"/>
        <w:gridCol w:w="1044"/>
        <w:gridCol w:w="1885"/>
        <w:gridCol w:w="1885"/>
        <w:gridCol w:w="2350"/>
        <w:gridCol w:w="1885"/>
        <w:gridCol w:w="1402"/>
      </w:tblGrid>
      <w:tr w:rsidR="00531569" w:rsidRPr="00E87E2E">
        <w:trPr>
          <w:cantSplit/>
          <w:trHeight w:hRule="exact" w:val="683"/>
          <w:tblHeader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 до реконструкции, м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реконструкции, тыс. руб.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2352.2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36187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36344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36345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10043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10056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175.32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У259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2760.8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ТККир32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1071.4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14187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1324.64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14307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14316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487.94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ТКС111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ТКС111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499.8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9.52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УГ17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17659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737.8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УГ17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1451.8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17806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УП2С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УП6С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УП6С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УТ7аС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УзАК23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309.4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190.4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ТКК5Элев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ТКК5Элев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547.4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17842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17882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12.99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1428.9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2641.8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785.4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17955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18011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УП2С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547.4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18898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УТ7аС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18928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УзАК23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785.4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4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Московская,31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3572.25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14627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ГрЭлев8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801.05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14630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ГрЭлев8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1038.6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14742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5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Кропоткина,4а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4500.6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5.47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130.186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7256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2284.8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40447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Пролетарская,125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40449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40464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40466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40472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40476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1454.65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761.6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904.4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39.9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949.62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2308.6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3236.8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35127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Андриановой,5а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340.5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34.62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467.37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121.17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346.2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11174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3832.05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11268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11276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2084.36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11308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9.74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11312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26 см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1012.96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 18а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272.72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692.4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14.31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1101.87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2532.87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11523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23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6.22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11565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7см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429.3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8а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11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930.15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12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151.57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9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9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230.65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457.92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10гвс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10гвс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 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2604.42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 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500.85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11609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11614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515.16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1674.27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1173.42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314.82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18241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19.77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18284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247.6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3080.144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686.88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457.92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18912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29462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29463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2760.8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29502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30078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ТК-17-Г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1246.72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30117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584.4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116.88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974.25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30272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30347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30348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1927.8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30403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30404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1299.9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92.85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1268.95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1547.5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4271.1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25967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464.25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1023.4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1261.4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523.6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190.4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26059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1918.9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71.55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1674.27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28889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28902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2713.2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28909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28915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29058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29061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428.4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42239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4231.81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31175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138.48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865.5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519.3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110.18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13184.7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28543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29257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1872.75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749.1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29297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29298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238.35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340.5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29311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5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15295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Молодёжная,5а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43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837.64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818.16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915.56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15686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2166.5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15706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15720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15722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ТК38 со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880.6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13899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15388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ТК-50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671.15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15390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1263.63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15654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2266.56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15658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4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8796.97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195909.93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</w:tr>
    </w:tbl>
    <w:p w:rsidR="00531569" w:rsidRPr="00E87E2E" w:rsidRDefault="00531569">
      <w:pPr>
        <w:rPr>
          <w:lang w:eastAsia="ru-RU"/>
        </w:rPr>
        <w:sectPr w:rsidR="00531569" w:rsidRPr="00E87E2E">
          <w:pgSz w:w="16840" w:h="11907" w:orient="landscape"/>
          <w:pgMar w:top="1134" w:right="1134" w:bottom="1701" w:left="85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31" w:name="_Toc71267410"/>
      <w:r w:rsidRPr="00E87E2E">
        <w:rPr>
          <w:kern w:val="28"/>
          <w:lang w:eastAsia="ru-RU"/>
        </w:rPr>
        <w:lastRenderedPageBreak/>
        <w:t>Строительство тепловых сетей для обеспечения нормативной надежности теплоснабжения</w:t>
      </w:r>
      <w:bookmarkEnd w:id="31"/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Обоснование по строительству тепловых сетей для обеспечения нормативной надежности теплоснабжения приведено в Главе 9 «</w:t>
      </w:r>
      <w:r w:rsidRPr="00E87E2E">
        <w:rPr>
          <w:rFonts w:eastAsia="Times New Roman" w:cs="Arial"/>
          <w:color w:val="000000"/>
          <w:spacing w:val="0"/>
          <w:sz w:val="24"/>
          <w:szCs w:val="24"/>
          <w:lang w:eastAsia="ru-RU"/>
        </w:rPr>
        <w:t>Оценка надежности теплоснабжения» обосновывающих материалов схемы теплоснабжения (шифр 29401.ОМ-ПСТ.009.000).</w:t>
      </w: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Перечень предлагаемых мероприятий приведен в таблице 6.1.</w:t>
      </w:r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pStyle w:val="19"/>
        <w:rPr>
          <w:sz w:val="20"/>
        </w:rPr>
      </w:pPr>
      <w:bookmarkStart w:id="32" w:name="_Toc71267422"/>
      <w:r w:rsidRPr="00E87E2E">
        <w:rPr>
          <w:sz w:val="20"/>
        </w:rPr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6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–Строительство тепловых сетей для обеспечения нормативных показателей надежности.</w:t>
      </w:r>
      <w:bookmarkEnd w:id="32"/>
    </w:p>
    <w:tbl>
      <w:tblPr>
        <w:tblW w:w="9128" w:type="dxa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1261"/>
        <w:gridCol w:w="1261"/>
        <w:gridCol w:w="792"/>
        <w:gridCol w:w="780"/>
        <w:gridCol w:w="780"/>
        <w:gridCol w:w="1371"/>
        <w:gridCol w:w="1284"/>
        <w:gridCol w:w="1022"/>
      </w:tblGrid>
      <w:tr w:rsidR="00531569" w:rsidRPr="00E87E2E">
        <w:trPr>
          <w:trHeight w:val="127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Sys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Длина участка,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диаметp ПТ,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диаметр ОТ, 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Источник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trHeight w:val="1200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ТКП4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У7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1-й Академический 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18820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2014-2017</w:t>
            </w:r>
          </w:p>
        </w:tc>
      </w:tr>
      <w:tr w:rsidR="00531569" w:rsidRPr="00E87E2E">
        <w:trPr>
          <w:trHeight w:val="300"/>
          <w:jc w:val="center"/>
        </w:trPr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Итого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18820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-</w:t>
            </w:r>
          </w:p>
        </w:tc>
      </w:tr>
    </w:tbl>
    <w:p w:rsidR="00531569" w:rsidRPr="00E87E2E" w:rsidRDefault="00531569">
      <w:pPr>
        <w:spacing w:line="360" w:lineRule="auto"/>
        <w:rPr>
          <w:lang w:eastAsia="ru-RU"/>
        </w:r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33" w:name="_Toc71267411"/>
      <w:r w:rsidRPr="00E87E2E">
        <w:rPr>
          <w:kern w:val="28"/>
          <w:lang w:eastAsia="ru-RU"/>
        </w:rPr>
        <w:lastRenderedPageBreak/>
        <w:t>Реконструкция тепловых сетей с увеличением диаметра трубопроводов для обеспечения перспективных приростов тепловой нагрузки</w:t>
      </w:r>
      <w:bookmarkEnd w:id="33"/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rFonts w:cs="Arial"/>
          <w:sz w:val="24"/>
          <w:szCs w:val="24"/>
        </w:rPr>
        <w:t>Перечень участков тепловых сетей, предлагаемых к реконструкции с увеличением диаметра, для обеспечения приростов тепловой нагрузки приведен в таблице 7.1</w:t>
      </w:r>
      <w:r w:rsidRPr="00E87E2E">
        <w:rPr>
          <w:sz w:val="24"/>
          <w:lang w:eastAsia="ru-RU"/>
        </w:rPr>
        <w:t xml:space="preserve"> с указанием стоимости в ценах базового года.</w:t>
      </w:r>
    </w:p>
    <w:p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Pr="00E87E2E" w:rsidRDefault="00531569">
      <w:pPr>
        <w:pStyle w:val="19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9"/>
        <w:rPr>
          <w:sz w:val="20"/>
        </w:rPr>
      </w:pPr>
      <w:bookmarkStart w:id="34" w:name="_Toc71267423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7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–Реконструкция тепловых сетей для присоединения новых потребителей</w:t>
      </w:r>
      <w:bookmarkEnd w:id="34"/>
    </w:p>
    <w:tbl>
      <w:tblPr>
        <w:tblW w:w="14878" w:type="dxa"/>
        <w:tblLayout w:type="fixed"/>
        <w:tblLook w:val="04A0" w:firstRow="1" w:lastRow="0" w:firstColumn="1" w:lastColumn="0" w:noHBand="0" w:noVBand="1"/>
      </w:tblPr>
      <w:tblGrid>
        <w:gridCol w:w="965"/>
        <w:gridCol w:w="1938"/>
        <w:gridCol w:w="1794"/>
        <w:gridCol w:w="1062"/>
        <w:gridCol w:w="1913"/>
        <w:gridCol w:w="1913"/>
        <w:gridCol w:w="1967"/>
        <w:gridCol w:w="1913"/>
        <w:gridCol w:w="1413"/>
      </w:tblGrid>
      <w:tr w:rsidR="00531569" w:rsidRPr="00E14DAE">
        <w:trPr>
          <w:trHeight w:hRule="exact" w:val="764"/>
          <w:tblHeader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 до реконструкции, м</w:t>
            </w:r>
          </w:p>
        </w:tc>
        <w:tc>
          <w:tcPr>
            <w:tcW w:w="1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реконструкции, тыс. руб.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 w:rsidRPr="00E14DAE">
        <w:trPr>
          <w:trHeight w:hRule="exact" w:val="642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57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55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440.72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70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71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2671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739.78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13154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ТКсм3к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13230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1940.85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13232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1940.85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1094.8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оп10к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3064.5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ТКсм5к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13262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ТКсм5к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ТК22к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2485.65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13046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1532.25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13056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2417.55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13058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оп5к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885.3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оп5к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919.35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156519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1872.75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ТКсм2к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1021.5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ТКсм2к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919.35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102.15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13084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783.15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13112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13118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1454.65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13124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1578.45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13130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тв8к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773.75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13136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тв8к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1392.75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13142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13144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680.9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40911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 КВАДРА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2018-2022</w:t>
            </w:r>
          </w:p>
        </w:tc>
      </w:tr>
      <w:tr w:rsidR="00531569" w:rsidRPr="00E14DAE">
        <w:trPr>
          <w:trHeight w:hRule="exact" w:val="94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19790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824.32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21170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235.52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21264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21286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14.28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21288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21292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ТК15г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21299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ТК15б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737.8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21303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1261.4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21505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21428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21468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166.6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21474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 w:rsidTr="005E2374">
        <w:trPr>
          <w:trHeight w:hRule="exact" w:val="908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 w:rsidTr="005E2374">
        <w:trPr>
          <w:trHeight w:hRule="exact" w:val="993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УзЦТП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380.8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21480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УзЦТП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гвсГП28а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47.6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21739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21856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21860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2023-2027</w:t>
            </w:r>
          </w:p>
        </w:tc>
      </w:tr>
      <w:tr w:rsidR="00531569" w:rsidRPr="00E14DAE">
        <w:trPr>
          <w:trHeight w:hRule="exact" w:val="397"/>
        </w:trPr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4462.9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208085.91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14DA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14DA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</w:tr>
    </w:tbl>
    <w:p w:rsidR="00531569" w:rsidRPr="00E87E2E" w:rsidRDefault="00531569">
      <w:pPr>
        <w:spacing w:line="360" w:lineRule="auto"/>
        <w:rPr>
          <w:sz w:val="24"/>
          <w:lang w:eastAsia="ru-RU"/>
        </w:rPr>
        <w:sectPr w:rsidR="00531569" w:rsidRPr="00E87E2E">
          <w:pgSz w:w="16840" w:h="11907" w:orient="landscape"/>
          <w:pgMar w:top="1134" w:right="1134" w:bottom="1701" w:left="85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35" w:name="_Toc71267412"/>
      <w:r w:rsidRPr="00E87E2E">
        <w:rPr>
          <w:kern w:val="28"/>
          <w:lang w:eastAsia="ru-RU"/>
        </w:rPr>
        <w:lastRenderedPageBreak/>
        <w:t>Реконструкция тепловых сетей, подлежащих замене в связи с исчерпанием эксплуатационного ресурса</w:t>
      </w:r>
      <w:bookmarkEnd w:id="35"/>
    </w:p>
    <w:p w:rsidR="00671069" w:rsidRDefault="00671069" w:rsidP="00671069">
      <w:pPr>
        <w:spacing w:line="360" w:lineRule="auto"/>
        <w:rPr>
          <w:rFonts w:cs="Arial"/>
          <w:sz w:val="24"/>
          <w:szCs w:val="24"/>
        </w:rPr>
      </w:pPr>
    </w:p>
    <w:p w:rsidR="001F2291" w:rsidRPr="00C5504F" w:rsidRDefault="00671069" w:rsidP="001F2291">
      <w:pPr>
        <w:spacing w:line="360" w:lineRule="auto"/>
        <w:rPr>
          <w:sz w:val="24"/>
          <w:lang w:eastAsia="ru-RU"/>
        </w:rPr>
      </w:pPr>
      <w:r w:rsidRPr="00C5504F">
        <w:rPr>
          <w:rFonts w:cs="Arial"/>
          <w:sz w:val="24"/>
          <w:szCs w:val="24"/>
        </w:rPr>
        <w:t>Перечень участков тепловых сетей МУП «Калугатеплосеть», подлежащих замене в связи с исчерпанием эксплуатационного ресурса приведен в таблице 8.1</w:t>
      </w:r>
      <w:r w:rsidRPr="00C5504F">
        <w:rPr>
          <w:sz w:val="24"/>
          <w:lang w:eastAsia="ru-RU"/>
        </w:rPr>
        <w:t xml:space="preserve"> с указанием стоимости в ценах базового года.</w:t>
      </w:r>
    </w:p>
    <w:p w:rsidR="00E20B00" w:rsidRPr="00C5504F" w:rsidRDefault="00E20B00" w:rsidP="00E20B00">
      <w:pPr>
        <w:pStyle w:val="19"/>
        <w:rPr>
          <w:sz w:val="20"/>
        </w:rPr>
      </w:pPr>
      <w:r w:rsidRPr="00C5504F">
        <w:rPr>
          <w:sz w:val="20"/>
        </w:rPr>
        <w:t>Таблица 8.</w:t>
      </w:r>
      <w:r w:rsidRPr="00C5504F">
        <w:rPr>
          <w:sz w:val="20"/>
        </w:rPr>
        <w:fldChar w:fldCharType="begin"/>
      </w:r>
      <w:r w:rsidRPr="00C5504F">
        <w:rPr>
          <w:sz w:val="20"/>
        </w:rPr>
        <w:instrText xml:space="preserve"> SEQ Таблица \* ARABIC \s 1 </w:instrText>
      </w:r>
      <w:r w:rsidRPr="00C5504F">
        <w:rPr>
          <w:sz w:val="20"/>
        </w:rPr>
        <w:fldChar w:fldCharType="separate"/>
      </w:r>
      <w:r w:rsidR="002F4699">
        <w:rPr>
          <w:noProof/>
          <w:sz w:val="20"/>
        </w:rPr>
        <w:t>1</w:t>
      </w:r>
      <w:r w:rsidRPr="00C5504F">
        <w:rPr>
          <w:sz w:val="20"/>
        </w:rPr>
        <w:fldChar w:fldCharType="end"/>
      </w:r>
      <w:r w:rsidRPr="00C5504F">
        <w:rPr>
          <w:sz w:val="20"/>
        </w:rPr>
        <w:t xml:space="preserve"> –Реконструкция тепловых сетей подлежащих замене отработавших нормативный срок службы</w:t>
      </w:r>
    </w:p>
    <w:p w:rsidR="00E20B00" w:rsidRPr="00C5504F" w:rsidRDefault="00E20B00" w:rsidP="00E20B00">
      <w:pPr>
        <w:pStyle w:val="19"/>
        <w:rPr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701"/>
        <w:gridCol w:w="1843"/>
        <w:gridCol w:w="1559"/>
      </w:tblGrid>
      <w:tr w:rsidR="00E20B00" w:rsidRPr="00C5504F" w:rsidTr="000D223D">
        <w:tc>
          <w:tcPr>
            <w:tcW w:w="675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№ п/п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Сети от источника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Протяженность в 2д., п.м.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Стоимость</w:t>
            </w:r>
            <w:r w:rsidR="00311B9C">
              <w:rPr>
                <w:rFonts w:ascii="Times New Roman" w:eastAsia="Calibri" w:hAnsi="Times New Roman"/>
                <w:spacing w:val="0"/>
                <w:lang w:eastAsia="ru-RU"/>
              </w:rPr>
              <w:t>, тыс. руб.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Период реализации</w:t>
            </w:r>
          </w:p>
        </w:tc>
      </w:tr>
      <w:tr w:rsidR="00E20B00" w:rsidRPr="00C5504F" w:rsidTr="000D223D">
        <w:tc>
          <w:tcPr>
            <w:tcW w:w="675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Кутузова, 4а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A50781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>
              <w:rPr>
                <w:rFonts w:ascii="Times New Roman" w:eastAsia="Calibri" w:hAnsi="Times New Roman"/>
                <w:spacing w:val="0"/>
                <w:lang w:eastAsia="ru-RU"/>
              </w:rPr>
              <w:t>3429,9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A50781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>
              <w:rPr>
                <w:rFonts w:ascii="Times New Roman" w:eastAsia="Calibri" w:hAnsi="Times New Roman"/>
                <w:spacing w:val="0"/>
                <w:lang w:eastAsia="ru-RU"/>
              </w:rPr>
              <w:t>38 642,00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C5504F" w:rsidTr="000D223D">
        <w:tc>
          <w:tcPr>
            <w:tcW w:w="675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пл. Победы, 9а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A421C2" w:rsidP="00A421C2">
            <w:pPr>
              <w:widowControl/>
              <w:tabs>
                <w:tab w:val="center" w:pos="742"/>
                <w:tab w:val="left" w:pos="1380"/>
              </w:tabs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>
              <w:rPr>
                <w:rFonts w:ascii="Times New Roman" w:eastAsia="Calibri" w:hAnsi="Times New Roman"/>
                <w:spacing w:val="0"/>
                <w:lang w:eastAsia="ru-RU"/>
              </w:rPr>
              <w:tab/>
              <w:t>3492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A421C2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>
              <w:rPr>
                <w:rFonts w:ascii="Times New Roman" w:eastAsia="Calibri" w:hAnsi="Times New Roman"/>
                <w:spacing w:val="0"/>
                <w:lang w:eastAsia="ru-RU"/>
              </w:rPr>
              <w:t>65 444,78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53211B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C5504F" w:rsidTr="000D223D">
        <w:tc>
          <w:tcPr>
            <w:tcW w:w="675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В. Восстание,   12</w:t>
            </w:r>
            <w:r w:rsidR="00A50781">
              <w:rPr>
                <w:rFonts w:ascii="Times New Roman" w:eastAsia="Calibri" w:hAnsi="Times New Roman"/>
                <w:spacing w:val="0"/>
                <w:lang w:eastAsia="ru-RU"/>
              </w:rPr>
              <w:t xml:space="preserve"> (Герценская ветка)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A50781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>
              <w:rPr>
                <w:rFonts w:ascii="Times New Roman" w:eastAsia="Calibri" w:hAnsi="Times New Roman"/>
                <w:spacing w:val="0"/>
                <w:lang w:eastAsia="ru-RU"/>
              </w:rPr>
              <w:t>1762,2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A50781" w:rsidP="00A50781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>
              <w:rPr>
                <w:rFonts w:ascii="Times New Roman" w:eastAsia="Calibri" w:hAnsi="Times New Roman"/>
                <w:spacing w:val="0"/>
                <w:lang w:eastAsia="ru-RU"/>
              </w:rPr>
              <w:t>60 841,00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C5504F" w:rsidTr="000D223D">
        <w:tc>
          <w:tcPr>
            <w:tcW w:w="675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A421C2">
            <w:pPr>
              <w:widowControl/>
              <w:tabs>
                <w:tab w:val="right" w:pos="3328"/>
              </w:tabs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Кирова, 67 а</w:t>
            </w:r>
            <w:r w:rsidR="00A421C2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6800A8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>
              <w:rPr>
                <w:rFonts w:ascii="Times New Roman" w:eastAsia="Calibri" w:hAnsi="Times New Roman"/>
                <w:spacing w:val="0"/>
                <w:lang w:eastAsia="ru-RU"/>
              </w:rPr>
              <w:t>3261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58 659,36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6800A8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>
              <w:rPr>
                <w:rFonts w:ascii="Times New Roman" w:eastAsia="Calibri" w:hAnsi="Times New Roman"/>
                <w:spacing w:val="0"/>
                <w:lang w:eastAsia="ru-RU"/>
              </w:rPr>
              <w:t>2022-2023</w:t>
            </w:r>
          </w:p>
        </w:tc>
      </w:tr>
      <w:tr w:rsidR="00E20B00" w:rsidRPr="00C5504F" w:rsidTr="000D223D">
        <w:tc>
          <w:tcPr>
            <w:tcW w:w="675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Пролетарская, 125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F7627A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>
              <w:rPr>
                <w:rFonts w:ascii="Times New Roman" w:eastAsia="Calibri" w:hAnsi="Times New Roman"/>
                <w:spacing w:val="0"/>
                <w:lang w:eastAsia="ru-RU"/>
              </w:rPr>
              <w:t>754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F7627A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>
              <w:rPr>
                <w:rFonts w:ascii="Times New Roman" w:eastAsia="Calibri" w:hAnsi="Times New Roman"/>
                <w:spacing w:val="0"/>
                <w:lang w:eastAsia="ru-RU"/>
              </w:rPr>
              <w:t>5 759,91</w:t>
            </w:r>
            <w:bookmarkStart w:id="36" w:name="_GoBack"/>
            <w:bookmarkEnd w:id="36"/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C5504F" w:rsidTr="000D223D">
        <w:tc>
          <w:tcPr>
            <w:tcW w:w="675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Ленина, 26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1611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52 087,98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C5504F" w:rsidTr="000D223D">
        <w:tc>
          <w:tcPr>
            <w:tcW w:w="675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Пестеля, 32 б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3779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128 114,07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C5504F" w:rsidTr="000D223D">
        <w:tc>
          <w:tcPr>
            <w:tcW w:w="675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пер. Воскресенский, 2 б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3490,8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56 499,77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C5504F" w:rsidTr="000D223D">
        <w:tc>
          <w:tcPr>
            <w:tcW w:w="675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Мичурина, 9 в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2960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42 272,76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C5504F" w:rsidTr="000D223D">
        <w:tc>
          <w:tcPr>
            <w:tcW w:w="675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10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Дорожная, 6 а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2142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63 696,05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C5504F" w:rsidTr="000D223D">
        <w:tc>
          <w:tcPr>
            <w:tcW w:w="675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11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Социалистическая, 2 а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6660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153 019,15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2025-2026</w:t>
            </w:r>
          </w:p>
        </w:tc>
      </w:tr>
      <w:tr w:rsidR="00E20B00" w:rsidRPr="00C5504F" w:rsidTr="000D223D">
        <w:tc>
          <w:tcPr>
            <w:tcW w:w="675" w:type="dxa"/>
            <w:shd w:val="clear" w:color="auto" w:fill="auto"/>
          </w:tcPr>
          <w:p w:rsidR="00E20B00" w:rsidRPr="00C5504F" w:rsidRDefault="000E540D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>
              <w:rPr>
                <w:rFonts w:ascii="Times New Roman" w:eastAsia="Calibri" w:hAnsi="Times New Roman"/>
                <w:spacing w:val="0"/>
                <w:lang w:eastAsia="ru-RU"/>
              </w:rPr>
              <w:t>12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Никитина, 95 б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7938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192 542,10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2025-2026</w:t>
            </w:r>
          </w:p>
        </w:tc>
      </w:tr>
    </w:tbl>
    <w:p w:rsidR="00E20B00" w:rsidRPr="00C5504F" w:rsidRDefault="00E20B00" w:rsidP="00E20B00">
      <w:pPr>
        <w:pStyle w:val="19"/>
        <w:rPr>
          <w:sz w:val="20"/>
        </w:rPr>
      </w:pPr>
    </w:p>
    <w:p w:rsidR="00E20B00" w:rsidRPr="00C5504F" w:rsidRDefault="00E20B00" w:rsidP="00E20B00">
      <w:pPr>
        <w:pStyle w:val="19"/>
        <w:jc w:val="both"/>
        <w:rPr>
          <w:sz w:val="20"/>
        </w:rPr>
      </w:pPr>
      <w:r w:rsidRPr="00C5504F">
        <w:rPr>
          <w:sz w:val="20"/>
        </w:rPr>
        <w:t>Таблица 8.2 –Реконструкция тепловых сетей</w:t>
      </w:r>
      <w:r w:rsidR="00F4440C">
        <w:rPr>
          <w:sz w:val="20"/>
        </w:rPr>
        <w:t>,</w:t>
      </w:r>
      <w:r w:rsidRPr="00C5504F">
        <w:rPr>
          <w:sz w:val="20"/>
        </w:rPr>
        <w:t xml:space="preserve"> подлежащих замене отработавших нормативный срок службы</w:t>
      </w:r>
      <w:r w:rsidRPr="00C5504F">
        <w:t xml:space="preserve"> </w:t>
      </w:r>
      <w:r w:rsidRPr="00C5504F">
        <w:rPr>
          <w:sz w:val="20"/>
        </w:rPr>
        <w:t>в рамках региональной программы Калужской области «Модернизация систем коммунальной инфраструктуры в Калужской области на 2023-2027 годы».</w:t>
      </w:r>
    </w:p>
    <w:p w:rsidR="00E20B00" w:rsidRPr="00C5504F" w:rsidRDefault="00E20B00" w:rsidP="00E20B00">
      <w:pPr>
        <w:pStyle w:val="19"/>
        <w:rPr>
          <w:sz w:val="20"/>
        </w:rPr>
      </w:pPr>
    </w:p>
    <w:tbl>
      <w:tblPr>
        <w:tblStyle w:val="92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701"/>
        <w:gridCol w:w="1843"/>
        <w:gridCol w:w="1559"/>
      </w:tblGrid>
      <w:tr w:rsidR="00E20B00" w:rsidRPr="00C5504F" w:rsidTr="000D223D">
        <w:tc>
          <w:tcPr>
            <w:tcW w:w="675" w:type="dxa"/>
          </w:tcPr>
          <w:p w:rsidR="00E20B00" w:rsidRPr="009C52F8" w:rsidRDefault="00E20B00" w:rsidP="000D223D">
            <w:pPr>
              <w:rPr>
                <w:rFonts w:ascii="Times New Roman" w:hAnsi="Times New Roman"/>
              </w:rPr>
            </w:pPr>
            <w:r w:rsidRPr="009C52F8">
              <w:rPr>
                <w:rFonts w:ascii="Times New Roman" w:hAnsi="Times New Roman"/>
              </w:rPr>
              <w:t>№ п/п</w:t>
            </w:r>
          </w:p>
        </w:tc>
        <w:tc>
          <w:tcPr>
            <w:tcW w:w="3544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C52F8">
              <w:rPr>
                <w:rFonts w:ascii="Times New Roman" w:eastAsia="Calibri" w:hAnsi="Times New Roman"/>
                <w:spacing w:val="0"/>
                <w:lang w:eastAsia="ru-RU"/>
              </w:rPr>
              <w:t>Сети от источника</w:t>
            </w:r>
          </w:p>
        </w:tc>
        <w:tc>
          <w:tcPr>
            <w:tcW w:w="1701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C52F8">
              <w:rPr>
                <w:rFonts w:ascii="Times New Roman" w:eastAsia="Calibri" w:hAnsi="Times New Roman"/>
                <w:spacing w:val="0"/>
                <w:lang w:eastAsia="ru-RU"/>
              </w:rPr>
              <w:t>Протяженность в 2д., п.м.</w:t>
            </w:r>
          </w:p>
        </w:tc>
        <w:tc>
          <w:tcPr>
            <w:tcW w:w="1843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C52F8">
              <w:rPr>
                <w:rFonts w:ascii="Times New Roman" w:eastAsia="Calibri" w:hAnsi="Times New Roman"/>
                <w:spacing w:val="0"/>
                <w:lang w:eastAsia="ru-RU"/>
              </w:rPr>
              <w:t>Стоимость</w:t>
            </w:r>
            <w:r w:rsidR="00466A0F">
              <w:rPr>
                <w:rFonts w:ascii="Times New Roman" w:eastAsia="Calibri" w:hAnsi="Times New Roman"/>
                <w:spacing w:val="0"/>
                <w:lang w:eastAsia="ru-RU"/>
              </w:rPr>
              <w:t>, тыс. руб.</w:t>
            </w:r>
          </w:p>
        </w:tc>
        <w:tc>
          <w:tcPr>
            <w:tcW w:w="1559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9C52F8">
              <w:rPr>
                <w:rFonts w:ascii="Times New Roman" w:eastAsia="Calibri" w:hAnsi="Times New Roman"/>
                <w:spacing w:val="0"/>
                <w:lang w:eastAsia="ru-RU"/>
              </w:rPr>
              <w:t>Период реализации</w:t>
            </w:r>
          </w:p>
        </w:tc>
      </w:tr>
      <w:tr w:rsidR="00E20B00" w:rsidRPr="00C5504F" w:rsidTr="000D223D">
        <w:tc>
          <w:tcPr>
            <w:tcW w:w="675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1</w:t>
            </w:r>
          </w:p>
        </w:tc>
        <w:tc>
          <w:tcPr>
            <w:tcW w:w="3544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hAnsi="Times New Roman"/>
              </w:rPr>
              <w:t>ул. Ф. Энгельса, 13а</w:t>
            </w:r>
          </w:p>
        </w:tc>
        <w:tc>
          <w:tcPr>
            <w:tcW w:w="1701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1693</w:t>
            </w:r>
          </w:p>
        </w:tc>
        <w:tc>
          <w:tcPr>
            <w:tcW w:w="1843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42 933,87</w:t>
            </w:r>
          </w:p>
        </w:tc>
        <w:tc>
          <w:tcPr>
            <w:tcW w:w="1559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2023</w:t>
            </w:r>
          </w:p>
        </w:tc>
      </w:tr>
      <w:tr w:rsidR="00E20B00" w:rsidRPr="00C5504F" w:rsidTr="000D223D">
        <w:tc>
          <w:tcPr>
            <w:tcW w:w="675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2</w:t>
            </w:r>
          </w:p>
        </w:tc>
        <w:tc>
          <w:tcPr>
            <w:tcW w:w="3544" w:type="dxa"/>
          </w:tcPr>
          <w:p w:rsidR="00E20B00" w:rsidRPr="009C52F8" w:rsidRDefault="00F4440C" w:rsidP="000D223D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hAnsi="Times New Roman"/>
              </w:rPr>
              <w:t>ул.Тульская, 78в</w:t>
            </w:r>
          </w:p>
        </w:tc>
        <w:tc>
          <w:tcPr>
            <w:tcW w:w="1701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2523</w:t>
            </w:r>
          </w:p>
        </w:tc>
        <w:tc>
          <w:tcPr>
            <w:tcW w:w="1843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66 486,78</w:t>
            </w:r>
          </w:p>
        </w:tc>
        <w:tc>
          <w:tcPr>
            <w:tcW w:w="1559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2023</w:t>
            </w:r>
          </w:p>
        </w:tc>
      </w:tr>
      <w:tr w:rsidR="00E20B00" w:rsidRPr="00C5504F" w:rsidTr="000D223D">
        <w:tc>
          <w:tcPr>
            <w:tcW w:w="675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3</w:t>
            </w:r>
          </w:p>
        </w:tc>
        <w:tc>
          <w:tcPr>
            <w:tcW w:w="3544" w:type="dxa"/>
          </w:tcPr>
          <w:p w:rsidR="00E20B00" w:rsidRPr="009C52F8" w:rsidRDefault="00F4440C" w:rsidP="000D223D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hAnsi="Times New Roman"/>
              </w:rPr>
              <w:t>ул.Новослободская, 25а</w:t>
            </w:r>
          </w:p>
        </w:tc>
        <w:tc>
          <w:tcPr>
            <w:tcW w:w="1701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val="en-US"/>
              </w:rPr>
            </w:pPr>
            <w:r w:rsidRPr="009C52F8">
              <w:rPr>
                <w:rFonts w:ascii="Times New Roman" w:eastAsia="Calibri" w:hAnsi="Times New Roman"/>
                <w:spacing w:val="0"/>
                <w:lang w:val="en-US"/>
              </w:rPr>
              <w:t>2037</w:t>
            </w:r>
          </w:p>
        </w:tc>
        <w:tc>
          <w:tcPr>
            <w:tcW w:w="1843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45 452,15</w:t>
            </w:r>
          </w:p>
        </w:tc>
        <w:tc>
          <w:tcPr>
            <w:tcW w:w="1559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2023</w:t>
            </w:r>
          </w:p>
        </w:tc>
      </w:tr>
      <w:tr w:rsidR="00E20B00" w:rsidRPr="00C5504F" w:rsidTr="000D223D">
        <w:tc>
          <w:tcPr>
            <w:tcW w:w="675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4</w:t>
            </w:r>
          </w:p>
        </w:tc>
        <w:tc>
          <w:tcPr>
            <w:tcW w:w="3544" w:type="dxa"/>
          </w:tcPr>
          <w:p w:rsidR="00E20B00" w:rsidRPr="009C52F8" w:rsidRDefault="00F4440C" w:rsidP="000D223D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hAnsi="Times New Roman"/>
              </w:rPr>
              <w:t>ул.Грабцевское шоссе, 35</w:t>
            </w:r>
          </w:p>
        </w:tc>
        <w:tc>
          <w:tcPr>
            <w:tcW w:w="1701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10194</w:t>
            </w:r>
          </w:p>
        </w:tc>
        <w:tc>
          <w:tcPr>
            <w:tcW w:w="1843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302 942,21</w:t>
            </w:r>
          </w:p>
        </w:tc>
        <w:tc>
          <w:tcPr>
            <w:tcW w:w="1559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2023-2024</w:t>
            </w:r>
          </w:p>
        </w:tc>
      </w:tr>
      <w:tr w:rsidR="00E20B00" w:rsidRPr="00C5504F" w:rsidTr="000D223D">
        <w:tc>
          <w:tcPr>
            <w:tcW w:w="675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5</w:t>
            </w:r>
          </w:p>
        </w:tc>
        <w:tc>
          <w:tcPr>
            <w:tcW w:w="3544" w:type="dxa"/>
          </w:tcPr>
          <w:p w:rsidR="00E20B00" w:rsidRPr="009C52F8" w:rsidRDefault="00F4440C" w:rsidP="000D223D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hAnsi="Times New Roman"/>
              </w:rPr>
              <w:t>ул. Московская, 115а</w:t>
            </w:r>
          </w:p>
        </w:tc>
        <w:tc>
          <w:tcPr>
            <w:tcW w:w="1701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2425</w:t>
            </w:r>
          </w:p>
        </w:tc>
        <w:tc>
          <w:tcPr>
            <w:tcW w:w="1843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86 341,99</w:t>
            </w:r>
          </w:p>
        </w:tc>
        <w:tc>
          <w:tcPr>
            <w:tcW w:w="1559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2023-2024</w:t>
            </w:r>
          </w:p>
        </w:tc>
      </w:tr>
      <w:tr w:rsidR="00E20B00" w:rsidRPr="00C5504F" w:rsidTr="000D223D">
        <w:tc>
          <w:tcPr>
            <w:tcW w:w="675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6</w:t>
            </w:r>
          </w:p>
        </w:tc>
        <w:tc>
          <w:tcPr>
            <w:tcW w:w="3544" w:type="dxa"/>
          </w:tcPr>
          <w:p w:rsidR="00E20B00" w:rsidRPr="009C52F8" w:rsidRDefault="00F4440C" w:rsidP="000D223D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hAnsi="Times New Roman"/>
              </w:rPr>
              <w:t>ул. Луначарского, 6а</w:t>
            </w:r>
          </w:p>
        </w:tc>
        <w:tc>
          <w:tcPr>
            <w:tcW w:w="1701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val="en-US"/>
              </w:rPr>
            </w:pPr>
            <w:r w:rsidRPr="009C52F8">
              <w:rPr>
                <w:rFonts w:ascii="Times New Roman" w:eastAsia="Calibri" w:hAnsi="Times New Roman"/>
                <w:spacing w:val="0"/>
                <w:lang w:val="en-US"/>
              </w:rPr>
              <w:t>1884</w:t>
            </w:r>
          </w:p>
        </w:tc>
        <w:tc>
          <w:tcPr>
            <w:tcW w:w="1843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54 112,28</w:t>
            </w:r>
          </w:p>
        </w:tc>
        <w:tc>
          <w:tcPr>
            <w:tcW w:w="1559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2023-2024</w:t>
            </w:r>
          </w:p>
        </w:tc>
      </w:tr>
      <w:tr w:rsidR="00E20B00" w:rsidRPr="00C5504F" w:rsidTr="000D223D">
        <w:tc>
          <w:tcPr>
            <w:tcW w:w="675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7</w:t>
            </w:r>
          </w:p>
        </w:tc>
        <w:tc>
          <w:tcPr>
            <w:tcW w:w="3544" w:type="dxa"/>
          </w:tcPr>
          <w:p w:rsidR="00E20B00" w:rsidRPr="009C52F8" w:rsidRDefault="00F4440C" w:rsidP="000D223D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hAnsi="Times New Roman"/>
              </w:rPr>
              <w:t>бульвар Энтузиастов, 6б</w:t>
            </w:r>
          </w:p>
        </w:tc>
        <w:tc>
          <w:tcPr>
            <w:tcW w:w="1701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val="en-US"/>
              </w:rPr>
            </w:pPr>
            <w:r w:rsidRPr="009C52F8">
              <w:rPr>
                <w:rFonts w:ascii="Times New Roman" w:eastAsia="Calibri" w:hAnsi="Times New Roman"/>
                <w:spacing w:val="0"/>
                <w:lang w:val="en-US"/>
              </w:rPr>
              <w:t>4330</w:t>
            </w:r>
          </w:p>
        </w:tc>
        <w:tc>
          <w:tcPr>
            <w:tcW w:w="1843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112 481,63</w:t>
            </w:r>
          </w:p>
        </w:tc>
        <w:tc>
          <w:tcPr>
            <w:tcW w:w="1559" w:type="dxa"/>
          </w:tcPr>
          <w:p w:rsidR="00E20B00" w:rsidRPr="009C52F8" w:rsidRDefault="00E20B00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9C52F8">
              <w:rPr>
                <w:rFonts w:ascii="Times New Roman" w:eastAsia="Calibri" w:hAnsi="Times New Roman"/>
                <w:spacing w:val="0"/>
              </w:rPr>
              <w:t>2023-2024</w:t>
            </w:r>
          </w:p>
        </w:tc>
      </w:tr>
      <w:tr w:rsidR="00F4440C" w:rsidRPr="00C5504F" w:rsidTr="000D223D">
        <w:tc>
          <w:tcPr>
            <w:tcW w:w="675" w:type="dxa"/>
          </w:tcPr>
          <w:p w:rsidR="00F4440C" w:rsidRPr="009C52F8" w:rsidRDefault="00466A0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8</w:t>
            </w:r>
          </w:p>
        </w:tc>
        <w:tc>
          <w:tcPr>
            <w:tcW w:w="3544" w:type="dxa"/>
          </w:tcPr>
          <w:p w:rsidR="00F4440C" w:rsidRPr="009C52F8" w:rsidRDefault="00F4440C" w:rsidP="000D223D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hAnsi="Times New Roman"/>
              </w:rPr>
            </w:pPr>
            <w:r w:rsidRPr="009C52F8">
              <w:rPr>
                <w:rFonts w:ascii="Times New Roman" w:hAnsi="Times New Roman"/>
              </w:rPr>
              <w:t>Площадь Победы, 9а</w:t>
            </w:r>
          </w:p>
        </w:tc>
        <w:tc>
          <w:tcPr>
            <w:tcW w:w="1701" w:type="dxa"/>
          </w:tcPr>
          <w:p w:rsidR="00F4440C" w:rsidRPr="009C52F8" w:rsidRDefault="00466A0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3492</w:t>
            </w:r>
          </w:p>
        </w:tc>
        <w:tc>
          <w:tcPr>
            <w:tcW w:w="1843" w:type="dxa"/>
          </w:tcPr>
          <w:p w:rsidR="00F4440C" w:rsidRPr="009C52F8" w:rsidRDefault="00466A0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65 444,78</w:t>
            </w:r>
          </w:p>
        </w:tc>
        <w:tc>
          <w:tcPr>
            <w:tcW w:w="1559" w:type="dxa"/>
          </w:tcPr>
          <w:p w:rsidR="00F4440C" w:rsidRPr="009C52F8" w:rsidRDefault="00466A0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2024</w:t>
            </w:r>
          </w:p>
        </w:tc>
      </w:tr>
      <w:tr w:rsidR="00F4440C" w:rsidRPr="00C5504F" w:rsidTr="000D223D">
        <w:tc>
          <w:tcPr>
            <w:tcW w:w="675" w:type="dxa"/>
          </w:tcPr>
          <w:p w:rsidR="00F4440C" w:rsidRPr="009C52F8" w:rsidRDefault="00466A0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9</w:t>
            </w:r>
          </w:p>
        </w:tc>
        <w:tc>
          <w:tcPr>
            <w:tcW w:w="3544" w:type="dxa"/>
          </w:tcPr>
          <w:p w:rsidR="00F4440C" w:rsidRPr="009C52F8" w:rsidRDefault="00F4440C" w:rsidP="000D223D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hAnsi="Times New Roman"/>
              </w:rPr>
            </w:pPr>
            <w:r w:rsidRPr="009C52F8">
              <w:rPr>
                <w:rFonts w:ascii="Times New Roman" w:hAnsi="Times New Roman"/>
              </w:rPr>
              <w:t>Ул. Пролетарская, 125</w:t>
            </w:r>
          </w:p>
        </w:tc>
        <w:tc>
          <w:tcPr>
            <w:tcW w:w="1701" w:type="dxa"/>
          </w:tcPr>
          <w:p w:rsidR="00F4440C" w:rsidRPr="009C52F8" w:rsidRDefault="00466A0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754</w:t>
            </w:r>
          </w:p>
        </w:tc>
        <w:tc>
          <w:tcPr>
            <w:tcW w:w="1843" w:type="dxa"/>
          </w:tcPr>
          <w:p w:rsidR="00F4440C" w:rsidRPr="009C52F8" w:rsidRDefault="00466A0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5 759,91</w:t>
            </w:r>
          </w:p>
        </w:tc>
        <w:tc>
          <w:tcPr>
            <w:tcW w:w="1559" w:type="dxa"/>
          </w:tcPr>
          <w:p w:rsidR="00F4440C" w:rsidRPr="009C52F8" w:rsidRDefault="00466A0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2024</w:t>
            </w:r>
          </w:p>
        </w:tc>
      </w:tr>
      <w:tr w:rsidR="00466A0F" w:rsidRPr="00C5504F" w:rsidTr="000D223D">
        <w:tc>
          <w:tcPr>
            <w:tcW w:w="675" w:type="dxa"/>
          </w:tcPr>
          <w:p w:rsidR="00466A0F" w:rsidRPr="009C52F8" w:rsidRDefault="00466A0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10</w:t>
            </w:r>
          </w:p>
        </w:tc>
        <w:tc>
          <w:tcPr>
            <w:tcW w:w="3544" w:type="dxa"/>
          </w:tcPr>
          <w:p w:rsidR="00466A0F" w:rsidRPr="009C52F8" w:rsidRDefault="00466A0F" w:rsidP="00466A0F">
            <w:pPr>
              <w:widowControl/>
              <w:tabs>
                <w:tab w:val="left" w:pos="990"/>
              </w:tabs>
              <w:adjustRightInd/>
              <w:spacing w:before="0" w:after="0"/>
              <w:ind w:firstLine="0"/>
              <w:jc w:val="left"/>
              <w:textAlignment w:val="auto"/>
              <w:rPr>
                <w:rFonts w:ascii="Times New Roman" w:hAnsi="Times New Roman"/>
              </w:rPr>
            </w:pPr>
            <w:r w:rsidRPr="009C52F8">
              <w:rPr>
                <w:rFonts w:ascii="Times New Roman" w:hAnsi="Times New Roman"/>
              </w:rPr>
              <w:t>Ул. В. Восстания, 12 (Калужская ветка – 1 этап)</w:t>
            </w:r>
          </w:p>
        </w:tc>
        <w:tc>
          <w:tcPr>
            <w:tcW w:w="1701" w:type="dxa"/>
          </w:tcPr>
          <w:p w:rsidR="00466A0F" w:rsidRDefault="00466A0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4430,5</w:t>
            </w:r>
          </w:p>
        </w:tc>
        <w:tc>
          <w:tcPr>
            <w:tcW w:w="1843" w:type="dxa"/>
          </w:tcPr>
          <w:p w:rsidR="00466A0F" w:rsidRDefault="00466A0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193 146,72</w:t>
            </w:r>
          </w:p>
        </w:tc>
        <w:tc>
          <w:tcPr>
            <w:tcW w:w="1559" w:type="dxa"/>
          </w:tcPr>
          <w:p w:rsidR="00466A0F" w:rsidRDefault="00466A0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2025</w:t>
            </w:r>
          </w:p>
        </w:tc>
      </w:tr>
      <w:tr w:rsidR="00736B1F" w:rsidRPr="00C5504F" w:rsidTr="000D223D">
        <w:tc>
          <w:tcPr>
            <w:tcW w:w="675" w:type="dxa"/>
          </w:tcPr>
          <w:p w:rsidR="00736B1F" w:rsidRDefault="00736B1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11</w:t>
            </w:r>
          </w:p>
        </w:tc>
        <w:tc>
          <w:tcPr>
            <w:tcW w:w="3544" w:type="dxa"/>
          </w:tcPr>
          <w:p w:rsidR="00736B1F" w:rsidRPr="009C52F8" w:rsidRDefault="00736B1F" w:rsidP="00466A0F">
            <w:pPr>
              <w:widowControl/>
              <w:tabs>
                <w:tab w:val="left" w:pos="990"/>
              </w:tabs>
              <w:adjustRightInd/>
              <w:spacing w:before="0" w:after="0"/>
              <w:ind w:firstLine="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Чичерина, 11а</w:t>
            </w:r>
          </w:p>
        </w:tc>
        <w:tc>
          <w:tcPr>
            <w:tcW w:w="1701" w:type="dxa"/>
          </w:tcPr>
          <w:p w:rsidR="00736B1F" w:rsidRDefault="00D35539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2313</w:t>
            </w:r>
          </w:p>
        </w:tc>
        <w:tc>
          <w:tcPr>
            <w:tcW w:w="1843" w:type="dxa"/>
          </w:tcPr>
          <w:p w:rsidR="00736B1F" w:rsidRDefault="00371495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45 484,08</w:t>
            </w:r>
          </w:p>
        </w:tc>
        <w:tc>
          <w:tcPr>
            <w:tcW w:w="1559" w:type="dxa"/>
          </w:tcPr>
          <w:p w:rsidR="00736B1F" w:rsidRDefault="00736B1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2025</w:t>
            </w:r>
            <w:r w:rsidR="00823D7F">
              <w:rPr>
                <w:rFonts w:ascii="Times New Roman" w:eastAsia="Calibri" w:hAnsi="Times New Roman"/>
                <w:spacing w:val="0"/>
              </w:rPr>
              <w:t>-2026</w:t>
            </w:r>
          </w:p>
        </w:tc>
      </w:tr>
      <w:tr w:rsidR="00736B1F" w:rsidRPr="00C5504F" w:rsidTr="000D223D">
        <w:tc>
          <w:tcPr>
            <w:tcW w:w="675" w:type="dxa"/>
          </w:tcPr>
          <w:p w:rsidR="00736B1F" w:rsidRDefault="00736B1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12</w:t>
            </w:r>
          </w:p>
        </w:tc>
        <w:tc>
          <w:tcPr>
            <w:tcW w:w="3544" w:type="dxa"/>
          </w:tcPr>
          <w:p w:rsidR="00736B1F" w:rsidRPr="009C52F8" w:rsidRDefault="00736B1F" w:rsidP="00466A0F">
            <w:pPr>
              <w:widowControl/>
              <w:tabs>
                <w:tab w:val="left" w:pos="990"/>
              </w:tabs>
              <w:adjustRightInd/>
              <w:spacing w:before="0" w:after="0"/>
              <w:ind w:firstLine="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Ольговская, 19а</w:t>
            </w:r>
          </w:p>
        </w:tc>
        <w:tc>
          <w:tcPr>
            <w:tcW w:w="1701" w:type="dxa"/>
          </w:tcPr>
          <w:p w:rsidR="00736B1F" w:rsidRDefault="00A20CFB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5709</w:t>
            </w:r>
          </w:p>
        </w:tc>
        <w:tc>
          <w:tcPr>
            <w:tcW w:w="1843" w:type="dxa"/>
          </w:tcPr>
          <w:p w:rsidR="00736B1F" w:rsidRDefault="0011507C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88 815,00</w:t>
            </w:r>
          </w:p>
        </w:tc>
        <w:tc>
          <w:tcPr>
            <w:tcW w:w="1559" w:type="dxa"/>
          </w:tcPr>
          <w:p w:rsidR="00736B1F" w:rsidRDefault="00736B1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2026</w:t>
            </w:r>
          </w:p>
        </w:tc>
      </w:tr>
      <w:tr w:rsidR="00736B1F" w:rsidRPr="00C5504F" w:rsidTr="000D223D">
        <w:tc>
          <w:tcPr>
            <w:tcW w:w="675" w:type="dxa"/>
          </w:tcPr>
          <w:p w:rsidR="00736B1F" w:rsidRDefault="00736B1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13</w:t>
            </w:r>
          </w:p>
        </w:tc>
        <w:tc>
          <w:tcPr>
            <w:tcW w:w="3544" w:type="dxa"/>
          </w:tcPr>
          <w:p w:rsidR="00736B1F" w:rsidRDefault="00736B1F" w:rsidP="00466A0F">
            <w:pPr>
              <w:widowControl/>
              <w:tabs>
                <w:tab w:val="left" w:pos="990"/>
              </w:tabs>
              <w:adjustRightInd/>
              <w:spacing w:before="0" w:after="0"/>
              <w:ind w:firstLine="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Чичерина, 23а</w:t>
            </w:r>
          </w:p>
        </w:tc>
        <w:tc>
          <w:tcPr>
            <w:tcW w:w="1701" w:type="dxa"/>
          </w:tcPr>
          <w:p w:rsidR="00736B1F" w:rsidRDefault="0011507C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8048</w:t>
            </w:r>
          </w:p>
        </w:tc>
        <w:tc>
          <w:tcPr>
            <w:tcW w:w="1843" w:type="dxa"/>
          </w:tcPr>
          <w:p w:rsidR="00736B1F" w:rsidRDefault="0011507C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125 300,00</w:t>
            </w:r>
          </w:p>
        </w:tc>
        <w:tc>
          <w:tcPr>
            <w:tcW w:w="1559" w:type="dxa"/>
          </w:tcPr>
          <w:p w:rsidR="00736B1F" w:rsidRDefault="00736B1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2026</w:t>
            </w:r>
          </w:p>
        </w:tc>
      </w:tr>
      <w:tr w:rsidR="00736B1F" w:rsidRPr="00C5504F" w:rsidTr="000D223D">
        <w:tc>
          <w:tcPr>
            <w:tcW w:w="675" w:type="dxa"/>
          </w:tcPr>
          <w:p w:rsidR="00736B1F" w:rsidRDefault="00736B1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14</w:t>
            </w:r>
          </w:p>
        </w:tc>
        <w:tc>
          <w:tcPr>
            <w:tcW w:w="3544" w:type="dxa"/>
          </w:tcPr>
          <w:p w:rsidR="00736B1F" w:rsidRDefault="00736B1F" w:rsidP="00466A0F">
            <w:pPr>
              <w:widowControl/>
              <w:tabs>
                <w:tab w:val="left" w:pos="990"/>
              </w:tabs>
              <w:adjustRightInd/>
              <w:spacing w:before="0" w:after="0"/>
              <w:ind w:firstLine="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В.Восстания, 12 (Калужская ветка – 2 этап)</w:t>
            </w:r>
          </w:p>
        </w:tc>
        <w:tc>
          <w:tcPr>
            <w:tcW w:w="1701" w:type="dxa"/>
          </w:tcPr>
          <w:p w:rsidR="00736B1F" w:rsidRDefault="0011507C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13400</w:t>
            </w:r>
          </w:p>
        </w:tc>
        <w:tc>
          <w:tcPr>
            <w:tcW w:w="1843" w:type="dxa"/>
          </w:tcPr>
          <w:p w:rsidR="00736B1F" w:rsidRDefault="0011507C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588 807,00</w:t>
            </w:r>
          </w:p>
        </w:tc>
        <w:tc>
          <w:tcPr>
            <w:tcW w:w="1559" w:type="dxa"/>
          </w:tcPr>
          <w:p w:rsidR="00736B1F" w:rsidRDefault="00736B1F" w:rsidP="000D223D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2026</w:t>
            </w:r>
          </w:p>
        </w:tc>
      </w:tr>
      <w:tr w:rsidR="00823D7F" w:rsidRPr="00C5504F" w:rsidTr="000D223D">
        <w:tc>
          <w:tcPr>
            <w:tcW w:w="675" w:type="dxa"/>
          </w:tcPr>
          <w:p w:rsidR="00823D7F" w:rsidRDefault="00823D7F" w:rsidP="00823D7F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15</w:t>
            </w:r>
          </w:p>
        </w:tc>
        <w:tc>
          <w:tcPr>
            <w:tcW w:w="3544" w:type="dxa"/>
          </w:tcPr>
          <w:p w:rsidR="00823D7F" w:rsidRDefault="00823D7F" w:rsidP="00823D7F">
            <w:pPr>
              <w:widowControl/>
              <w:tabs>
                <w:tab w:val="left" w:pos="990"/>
              </w:tabs>
              <w:adjustRightInd/>
              <w:spacing w:before="0" w:after="0"/>
              <w:ind w:firstLine="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П. Свободы, 131а</w:t>
            </w:r>
          </w:p>
        </w:tc>
        <w:tc>
          <w:tcPr>
            <w:tcW w:w="1701" w:type="dxa"/>
          </w:tcPr>
          <w:p w:rsidR="00823D7F" w:rsidRDefault="00823D7F" w:rsidP="00823D7F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4273,5</w:t>
            </w:r>
          </w:p>
        </w:tc>
        <w:tc>
          <w:tcPr>
            <w:tcW w:w="1843" w:type="dxa"/>
          </w:tcPr>
          <w:p w:rsidR="00823D7F" w:rsidRDefault="00353401" w:rsidP="00823D7F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68 376,00</w:t>
            </w:r>
          </w:p>
        </w:tc>
        <w:tc>
          <w:tcPr>
            <w:tcW w:w="1559" w:type="dxa"/>
          </w:tcPr>
          <w:p w:rsidR="00823D7F" w:rsidRDefault="00823D7F" w:rsidP="00823D7F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2027</w:t>
            </w:r>
          </w:p>
        </w:tc>
      </w:tr>
      <w:tr w:rsidR="00823D7F" w:rsidRPr="00C5504F" w:rsidTr="000D223D">
        <w:tc>
          <w:tcPr>
            <w:tcW w:w="675" w:type="dxa"/>
          </w:tcPr>
          <w:p w:rsidR="00823D7F" w:rsidRDefault="00823D7F" w:rsidP="00823D7F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16</w:t>
            </w:r>
          </w:p>
        </w:tc>
        <w:tc>
          <w:tcPr>
            <w:tcW w:w="3544" w:type="dxa"/>
          </w:tcPr>
          <w:p w:rsidR="00823D7F" w:rsidRDefault="00823D7F" w:rsidP="00823D7F">
            <w:pPr>
              <w:widowControl/>
              <w:tabs>
                <w:tab w:val="left" w:pos="990"/>
              </w:tabs>
              <w:adjustRightInd/>
              <w:spacing w:before="0" w:after="0"/>
              <w:ind w:firstLine="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Вилонова, 40</w:t>
            </w:r>
          </w:p>
        </w:tc>
        <w:tc>
          <w:tcPr>
            <w:tcW w:w="1701" w:type="dxa"/>
          </w:tcPr>
          <w:p w:rsidR="00823D7F" w:rsidRDefault="00353401" w:rsidP="00823D7F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7925</w:t>
            </w:r>
          </w:p>
        </w:tc>
        <w:tc>
          <w:tcPr>
            <w:tcW w:w="1843" w:type="dxa"/>
          </w:tcPr>
          <w:p w:rsidR="00823D7F" w:rsidRDefault="00353401" w:rsidP="00823D7F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126 800,00</w:t>
            </w:r>
          </w:p>
        </w:tc>
        <w:tc>
          <w:tcPr>
            <w:tcW w:w="1559" w:type="dxa"/>
          </w:tcPr>
          <w:p w:rsidR="00823D7F" w:rsidRDefault="00823D7F" w:rsidP="00823D7F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>
              <w:rPr>
                <w:rFonts w:ascii="Times New Roman" w:eastAsia="Calibri" w:hAnsi="Times New Roman"/>
                <w:spacing w:val="0"/>
              </w:rPr>
              <w:t>2027</w:t>
            </w:r>
          </w:p>
        </w:tc>
      </w:tr>
    </w:tbl>
    <w:p w:rsidR="00A27627" w:rsidRDefault="00911840">
      <w:pPr>
        <w:spacing w:line="360" w:lineRule="auto"/>
        <w:rPr>
          <w:sz w:val="24"/>
          <w:lang w:eastAsia="ru-RU"/>
        </w:rPr>
        <w:sectPr w:rsidR="00A27627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  <w:r w:rsidRPr="00C5504F">
        <w:rPr>
          <w:sz w:val="24"/>
          <w:lang w:eastAsia="ru-RU"/>
        </w:rPr>
        <w:t xml:space="preserve">Данных по годам прокладки тепловых сетей другими теплоснабжающими </w:t>
      </w:r>
    </w:p>
    <w:p w:rsidR="00531569" w:rsidRDefault="00911840">
      <w:pPr>
        <w:spacing w:line="360" w:lineRule="auto"/>
        <w:rPr>
          <w:sz w:val="24"/>
          <w:lang w:eastAsia="ru-RU"/>
        </w:rPr>
      </w:pPr>
      <w:r w:rsidRPr="00C5504F">
        <w:rPr>
          <w:sz w:val="24"/>
          <w:lang w:eastAsia="ru-RU"/>
        </w:rPr>
        <w:lastRenderedPageBreak/>
        <w:t>организациями предоставлено не было, составить программу перекладок тепло</w:t>
      </w:r>
      <w:r w:rsidR="00140A3D" w:rsidRPr="00C5504F">
        <w:rPr>
          <w:sz w:val="24"/>
          <w:lang w:eastAsia="ru-RU"/>
        </w:rPr>
        <w:t xml:space="preserve">вых </w:t>
      </w:r>
      <w:r w:rsidRPr="00C5504F">
        <w:rPr>
          <w:sz w:val="24"/>
          <w:lang w:eastAsia="ru-RU"/>
        </w:rPr>
        <w:t xml:space="preserve">сетей г. Калуги </w:t>
      </w:r>
      <w:r w:rsidR="00140A3D" w:rsidRPr="00C5504F">
        <w:rPr>
          <w:sz w:val="24"/>
          <w:lang w:eastAsia="ru-RU"/>
        </w:rPr>
        <w:t>неуказанных</w:t>
      </w:r>
      <w:r w:rsidRPr="00C5504F">
        <w:rPr>
          <w:sz w:val="24"/>
          <w:lang w:eastAsia="ru-RU"/>
        </w:rPr>
        <w:t xml:space="preserve"> в таблице 8.1 не представилось возможным.</w:t>
      </w:r>
    </w:p>
    <w:p w:rsidR="00A27627" w:rsidRDefault="00A27627">
      <w:pPr>
        <w:spacing w:line="360" w:lineRule="auto"/>
        <w:rPr>
          <w:rFonts w:ascii="Arial Narrow" w:hAnsi="Arial Narrow"/>
          <w:b/>
          <w:sz w:val="20"/>
        </w:rPr>
      </w:pPr>
      <w:r w:rsidRPr="00A27627">
        <w:rPr>
          <w:rFonts w:ascii="Arial Narrow" w:hAnsi="Arial Narrow"/>
          <w:b/>
          <w:sz w:val="20"/>
        </w:rPr>
        <w:t>Таблица 8.3 – Инвестиционные проекты за счет казначейских инфраструктурных кредитов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1356"/>
        <w:gridCol w:w="1161"/>
        <w:gridCol w:w="1863"/>
        <w:gridCol w:w="1712"/>
        <w:gridCol w:w="1674"/>
        <w:gridCol w:w="1506"/>
        <w:gridCol w:w="1165"/>
        <w:gridCol w:w="12"/>
        <w:gridCol w:w="646"/>
        <w:gridCol w:w="658"/>
        <w:gridCol w:w="701"/>
        <w:gridCol w:w="709"/>
        <w:gridCol w:w="709"/>
        <w:gridCol w:w="708"/>
        <w:gridCol w:w="709"/>
      </w:tblGrid>
      <w:tr w:rsidR="001D3286" w:rsidRPr="00A81A1E" w:rsidTr="001D3286">
        <w:trPr>
          <w:trHeight w:val="510"/>
        </w:trPr>
        <w:tc>
          <w:tcPr>
            <w:tcW w:w="871" w:type="dxa"/>
            <w:vMerge w:val="restart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57" w:type="dxa"/>
            <w:gridSpan w:val="4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40" w:type="dxa"/>
            <w:gridSpan w:val="7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Требуемый объем поддержки за счет средств КИК, млн рублей:</w:t>
            </w:r>
          </w:p>
        </w:tc>
      </w:tr>
      <w:tr w:rsidR="00A81A1E" w:rsidRPr="00A81A1E" w:rsidTr="001D3286">
        <w:trPr>
          <w:trHeight w:val="2280"/>
        </w:trPr>
        <w:tc>
          <w:tcPr>
            <w:tcW w:w="871" w:type="dxa"/>
            <w:vMerge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Федеральный округ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Субъект Российской Федерации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 xml:space="preserve">Сфера реализации инвест проекта </w:t>
            </w: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br/>
              <w:t>(туризм, промышленность, сельское хозяйство и т.д.)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spacing w:val="0"/>
                <w:sz w:val="18"/>
                <w:szCs w:val="18"/>
                <w:lang w:eastAsia="ru-RU"/>
              </w:rPr>
              <w:t xml:space="preserve">Тип </w:t>
            </w:r>
            <w:r w:rsidRPr="00A81A1E">
              <w:rPr>
                <w:rFonts w:ascii="Times New Roman" w:eastAsia="Times New Roman" w:hAnsi="Times New Roman"/>
                <w:b/>
                <w:bCs/>
                <w:spacing w:val="0"/>
                <w:sz w:val="18"/>
                <w:szCs w:val="18"/>
                <w:lang w:eastAsia="ru-RU"/>
              </w:rPr>
              <w:br/>
              <w:t>(транспортная, инженерная, инфраструктура индустриальных (промышленных) парков, промышленных технопарков, технопарков в сфере высоких технологий, ОЭЗ, ТОР, ИНТЦ, технологическое присоединение)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 xml:space="preserve">Вид работ </w:t>
            </w: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br/>
              <w:t>(ПИР, строительство, реконструкция, демонтаж)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 xml:space="preserve">Сроки реализации 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  <w:hideMark/>
          </w:tcPr>
          <w:p w:rsidR="00A27627" w:rsidRPr="00A81A1E" w:rsidRDefault="00A81A1E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2025г</w:t>
            </w:r>
            <w:r w:rsidR="00A27627"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A27627" w:rsidRPr="00A81A1E" w:rsidRDefault="00A81A1E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2026г</w:t>
            </w:r>
          </w:p>
        </w:tc>
        <w:tc>
          <w:tcPr>
            <w:tcW w:w="701" w:type="dxa"/>
            <w:shd w:val="clear" w:color="auto" w:fill="auto"/>
            <w:vAlign w:val="center"/>
            <w:hideMark/>
          </w:tcPr>
          <w:p w:rsidR="00A27627" w:rsidRPr="00A81A1E" w:rsidRDefault="00A81A1E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2027г</w:t>
            </w:r>
            <w:r w:rsidR="00A27627"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7627" w:rsidRPr="00A81A1E" w:rsidRDefault="000921A5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2028г</w:t>
            </w:r>
            <w:r w:rsidR="00A27627"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7627" w:rsidRPr="00A81A1E" w:rsidRDefault="000921A5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2029г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27627" w:rsidRPr="00A81A1E" w:rsidRDefault="000921A5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2030г</w:t>
            </w:r>
            <w:r w:rsidR="00A27627"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Итого</w:t>
            </w:r>
          </w:p>
        </w:tc>
      </w:tr>
      <w:tr w:rsidR="00A81A1E" w:rsidRPr="00A81A1E" w:rsidTr="001D3286">
        <w:trPr>
          <w:trHeight w:val="300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58" w:type="dxa"/>
            <w:gridSpan w:val="2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17</w:t>
            </w:r>
          </w:p>
        </w:tc>
      </w:tr>
      <w:tr w:rsidR="001D3286" w:rsidRPr="00A81A1E" w:rsidTr="001D3286">
        <w:trPr>
          <w:trHeight w:val="945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Реконструкция котельной по адресу: г. Калуга, ул. Театральная 4 "Г"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реконструкция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1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95</w:t>
            </w:r>
          </w:p>
        </w:tc>
      </w:tr>
      <w:tr w:rsidR="001D3286" w:rsidRPr="00A81A1E" w:rsidTr="001D3286">
        <w:trPr>
          <w:trHeight w:val="1260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 xml:space="preserve">Строительство сети теплоснабжения к котельной по адресу: г. Калуга, ул. Театральная 4 "Г" 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701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45</w:t>
            </w:r>
          </w:p>
        </w:tc>
      </w:tr>
      <w:tr w:rsidR="001D3286" w:rsidRPr="00A81A1E" w:rsidTr="001D3286">
        <w:trPr>
          <w:trHeight w:val="1260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Капитальный ремонт тепловых сетей от котельной по адресу: г. Калуга, ул. Ольговская, д.19а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капитальный ремонт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1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89</w:t>
            </w:r>
          </w:p>
        </w:tc>
      </w:tr>
      <w:tr w:rsidR="001D3286" w:rsidRPr="00A81A1E" w:rsidTr="001D3286">
        <w:trPr>
          <w:trHeight w:val="945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Реконструкция котельной по адресу: г. Калуга, ул. 1-й Академический проезд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ПИР + реконструкция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1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535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535</w:t>
            </w:r>
          </w:p>
        </w:tc>
      </w:tr>
      <w:tr w:rsidR="001D3286" w:rsidRPr="00A81A1E" w:rsidTr="001D3286">
        <w:trPr>
          <w:trHeight w:val="945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Строительство котельной по адресу: г. Калуга, ул. Маяковского, д. 59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ПИР + строительство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1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120</w:t>
            </w:r>
          </w:p>
        </w:tc>
      </w:tr>
      <w:tr w:rsidR="001D3286" w:rsidRPr="00A81A1E" w:rsidTr="001D3286">
        <w:trPr>
          <w:trHeight w:val="1260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Реконструкция сети теплоснабжения к котельной по адресу: г. Калуга, ул. Маяковского, д. 59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ПИР + реконструкция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1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</w:t>
            </w:r>
          </w:p>
        </w:tc>
      </w:tr>
      <w:tr w:rsidR="001D3286" w:rsidRPr="00A81A1E" w:rsidTr="001D3286">
        <w:trPr>
          <w:trHeight w:val="945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Строительство котельной по адресу: г. Калуга, ул. Кутузова, 4а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ПИР + строительство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1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220</w:t>
            </w:r>
          </w:p>
        </w:tc>
      </w:tr>
      <w:tr w:rsidR="001D3286" w:rsidRPr="00A81A1E" w:rsidTr="001D3286">
        <w:trPr>
          <w:trHeight w:val="1260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Капитальный ремонт тепловых сетей от котельной по адресу: г. Калуга, ул. Чичерина, д. 23а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капитальный ремонт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1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126</w:t>
            </w:r>
          </w:p>
        </w:tc>
      </w:tr>
      <w:tr w:rsidR="001D3286" w:rsidRPr="00A81A1E" w:rsidTr="001D3286">
        <w:trPr>
          <w:trHeight w:val="1260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Капитальный ремонт тепловых сетей от котельной по адресу: г. Калуга, ул. Кутузова, д. 4а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капитальный ремонт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1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89</w:t>
            </w:r>
          </w:p>
        </w:tc>
      </w:tr>
      <w:tr w:rsidR="001D3286" w:rsidRPr="00A81A1E" w:rsidTr="001D3286">
        <w:trPr>
          <w:trHeight w:val="1575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Капитальный ремонт тепловых сетей от котельной по адресу: г. Калуга, ул. В.Восстания, д.12 (Калужская ветка - 2й этап)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капитальный ремонт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1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589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589</w:t>
            </w:r>
          </w:p>
        </w:tc>
      </w:tr>
      <w:tr w:rsidR="001D3286" w:rsidRPr="00A81A1E" w:rsidTr="001D3286">
        <w:trPr>
          <w:trHeight w:val="945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Реконструкция котельной по адресу: г. Калуга, ул. Ленина, д. 26а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ПИР + реконструкция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1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92</w:t>
            </w:r>
          </w:p>
        </w:tc>
      </w:tr>
      <w:tr w:rsidR="001D3286" w:rsidRPr="00A81A1E" w:rsidTr="001D3286">
        <w:trPr>
          <w:trHeight w:val="630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Строительство котельной по адресу: г. Калуга, д. Шопино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ПИР + строительство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1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33</w:t>
            </w:r>
          </w:p>
        </w:tc>
      </w:tr>
      <w:tr w:rsidR="001D3286" w:rsidRPr="00A81A1E" w:rsidTr="001D3286">
        <w:trPr>
          <w:trHeight w:val="1575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Капитальный ремонт тепловых сетей от котельной по адресу: г. Калуга, ул. В.Восстания, д.12 (герценская ветка)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капитальный ремонт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1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75</w:t>
            </w:r>
          </w:p>
        </w:tc>
      </w:tr>
      <w:tr w:rsidR="001D3286" w:rsidRPr="00A81A1E" w:rsidTr="001D3286">
        <w:trPr>
          <w:trHeight w:val="945"/>
        </w:trPr>
        <w:tc>
          <w:tcPr>
            <w:tcW w:w="87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Центральный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Калужская область</w:t>
            </w:r>
          </w:p>
        </w:tc>
        <w:tc>
          <w:tcPr>
            <w:tcW w:w="1863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Реконструкция котельной по адресу: г. Калуга, ул. Пролетарская, д. 125</w:t>
            </w:r>
          </w:p>
        </w:tc>
        <w:tc>
          <w:tcPr>
            <w:tcW w:w="1712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коммунальная инфраструктура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ПИР + реконструкция</w:t>
            </w:r>
          </w:p>
        </w:tc>
        <w:tc>
          <w:tcPr>
            <w:tcW w:w="1165" w:type="dxa"/>
            <w:shd w:val="clear" w:color="auto" w:fill="auto"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1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shd w:val="clear" w:color="000000" w:fill="E2EFDA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220</w:t>
            </w:r>
          </w:p>
        </w:tc>
      </w:tr>
      <w:tr w:rsidR="00A81A1E" w:rsidRPr="00A81A1E" w:rsidTr="001D3286">
        <w:trPr>
          <w:trHeight w:val="315"/>
        </w:trPr>
        <w:tc>
          <w:tcPr>
            <w:tcW w:w="871" w:type="dxa"/>
            <w:shd w:val="clear" w:color="auto" w:fill="auto"/>
            <w:noWrap/>
            <w:vAlign w:val="bottom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  <w:vAlign w:val="bottom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2" w:type="dxa"/>
            <w:shd w:val="clear" w:color="auto" w:fill="auto"/>
            <w:noWrap/>
            <w:vAlign w:val="bottom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74" w:type="dxa"/>
            <w:shd w:val="clear" w:color="auto" w:fill="auto"/>
            <w:noWrap/>
            <w:vAlign w:val="bottom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auto"/>
            <w:noWrap/>
            <w:vAlign w:val="bottom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shd w:val="clear" w:color="auto" w:fill="auto"/>
            <w:noWrap/>
            <w:vAlign w:val="bottom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8" w:type="dxa"/>
            <w:gridSpan w:val="2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58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675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435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589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27627" w:rsidRPr="00A81A1E" w:rsidRDefault="00A27627" w:rsidP="00A27627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A81A1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27627" w:rsidRPr="001D3286" w:rsidRDefault="00A27627" w:rsidP="001D3286">
            <w:pPr>
              <w:pStyle w:val="10"/>
              <w:numPr>
                <w:ilvl w:val="0"/>
                <w:numId w:val="8"/>
              </w:numPr>
              <w:adjustRightInd/>
              <w:spacing w:before="0"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</w:pPr>
            <w:r w:rsidRPr="001D3286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18"/>
                <w:lang w:eastAsia="ru-RU"/>
              </w:rPr>
              <w:t>348</w:t>
            </w:r>
          </w:p>
        </w:tc>
      </w:tr>
    </w:tbl>
    <w:p w:rsidR="00A27627" w:rsidRPr="00A27627" w:rsidRDefault="00A27627" w:rsidP="00FA1D38">
      <w:pPr>
        <w:ind w:firstLine="0"/>
        <w:rPr>
          <w:lang w:eastAsia="ru-RU"/>
        </w:rPr>
        <w:sectPr w:rsidR="00A27627" w:rsidRPr="00A27627" w:rsidSect="00A27627">
          <w:pgSz w:w="16840" w:h="11907" w:orient="landscape"/>
          <w:pgMar w:top="1701" w:right="851" w:bottom="1134" w:left="1134" w:header="510" w:footer="692" w:gutter="0"/>
          <w:cols w:space="708"/>
          <w:docGrid w:linePitch="360"/>
        </w:sectPr>
      </w:pPr>
      <w:bookmarkStart w:id="37" w:name="_Toc71267413"/>
    </w:p>
    <w:p w:rsidR="00531569" w:rsidRPr="00E87E2E" w:rsidRDefault="001D3286" w:rsidP="001D3286">
      <w:pPr>
        <w:pStyle w:val="10"/>
        <w:numPr>
          <w:ilvl w:val="0"/>
          <w:numId w:val="0"/>
        </w:numPr>
        <w:ind w:left="851"/>
        <w:rPr>
          <w:kern w:val="28"/>
          <w:lang w:eastAsia="ru-RU"/>
        </w:rPr>
      </w:pPr>
      <w:r>
        <w:rPr>
          <w:kern w:val="28"/>
          <w:lang w:eastAsia="ru-RU"/>
        </w:rPr>
        <w:lastRenderedPageBreak/>
        <w:t xml:space="preserve">9 </w:t>
      </w:r>
      <w:r w:rsidR="00C658F3" w:rsidRPr="00E87E2E">
        <w:rPr>
          <w:kern w:val="28"/>
          <w:lang w:eastAsia="ru-RU"/>
        </w:rPr>
        <w:t>Строительство и реконструкция насосных станций</w:t>
      </w:r>
      <w:bookmarkEnd w:id="37"/>
    </w:p>
    <w:p w:rsidR="00531569" w:rsidRPr="00E87E2E" w:rsidRDefault="00531569">
      <w:pPr>
        <w:rPr>
          <w:lang w:eastAsia="ru-RU"/>
        </w:rPr>
      </w:pPr>
    </w:p>
    <w:p w:rsidR="00735755" w:rsidRPr="00C5504F" w:rsidRDefault="00735755" w:rsidP="00735755">
      <w:pPr>
        <w:spacing w:line="360" w:lineRule="auto"/>
        <w:rPr>
          <w:rFonts w:cs="Arial"/>
          <w:sz w:val="24"/>
          <w:szCs w:val="24"/>
        </w:rPr>
      </w:pPr>
      <w:r w:rsidRPr="00C5504F">
        <w:rPr>
          <w:rFonts w:cs="Arial"/>
          <w:sz w:val="24"/>
          <w:szCs w:val="24"/>
        </w:rPr>
        <w:t>Перечень насосных станций МУП «Калугатеплосеть», подлежащих реконструкции приведен в таблице 9.1. с указанием стоимости в ценах базового года.</w:t>
      </w:r>
    </w:p>
    <w:p w:rsidR="00735755" w:rsidRPr="00C5504F" w:rsidRDefault="00735755" w:rsidP="00735755">
      <w:pPr>
        <w:spacing w:line="360" w:lineRule="auto"/>
        <w:rPr>
          <w:rFonts w:ascii="Arial Narrow" w:eastAsia="Times New Roman" w:hAnsi="Arial Narrow"/>
          <w:b/>
          <w:bCs/>
          <w:color w:val="000000"/>
          <w:sz w:val="20"/>
        </w:rPr>
      </w:pPr>
      <w:r w:rsidRPr="00C5504F">
        <w:rPr>
          <w:rFonts w:ascii="Arial Narrow" w:eastAsia="Times New Roman" w:hAnsi="Arial Narrow"/>
          <w:b/>
          <w:bCs/>
          <w:color w:val="000000"/>
          <w:sz w:val="20"/>
        </w:rPr>
        <w:t>Таблица 9.1 –Реконструкция насосных станций (Устройство ЦТП)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14"/>
        <w:gridCol w:w="3231"/>
        <w:gridCol w:w="1843"/>
        <w:gridCol w:w="1559"/>
      </w:tblGrid>
      <w:tr w:rsidR="00735755" w:rsidRPr="00C5504F" w:rsidTr="000D223D">
        <w:tc>
          <w:tcPr>
            <w:tcW w:w="675" w:type="dxa"/>
            <w:shd w:val="clear" w:color="auto" w:fill="auto"/>
          </w:tcPr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№ п/п</w:t>
            </w:r>
          </w:p>
        </w:tc>
        <w:tc>
          <w:tcPr>
            <w:tcW w:w="2014" w:type="dxa"/>
            <w:shd w:val="clear" w:color="auto" w:fill="auto"/>
          </w:tcPr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Источника</w:t>
            </w:r>
          </w:p>
        </w:tc>
        <w:tc>
          <w:tcPr>
            <w:tcW w:w="3231" w:type="dxa"/>
            <w:shd w:val="clear" w:color="auto" w:fill="auto"/>
          </w:tcPr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Описание мероприятия</w:t>
            </w:r>
          </w:p>
        </w:tc>
        <w:tc>
          <w:tcPr>
            <w:tcW w:w="1843" w:type="dxa"/>
            <w:shd w:val="clear" w:color="auto" w:fill="auto"/>
          </w:tcPr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Суммарные затраты, тыс. руб.</w:t>
            </w:r>
          </w:p>
        </w:tc>
        <w:tc>
          <w:tcPr>
            <w:tcW w:w="1559" w:type="dxa"/>
            <w:shd w:val="clear" w:color="auto" w:fill="auto"/>
          </w:tcPr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Период реализации</w:t>
            </w:r>
          </w:p>
        </w:tc>
      </w:tr>
      <w:tr w:rsidR="00735755" w:rsidRPr="00C5504F" w:rsidTr="000D223D">
        <w:trPr>
          <w:trHeight w:val="1904"/>
        </w:trPr>
        <w:tc>
          <w:tcPr>
            <w:tcW w:w="675" w:type="dxa"/>
            <w:shd w:val="clear" w:color="auto" w:fill="auto"/>
          </w:tcPr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</w:t>
            </w:r>
          </w:p>
        </w:tc>
        <w:tc>
          <w:tcPr>
            <w:tcW w:w="2014" w:type="dxa"/>
            <w:shd w:val="clear" w:color="auto" w:fill="auto"/>
          </w:tcPr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ул. Грабцевское шоссе, 35 "в" (насосная)</w:t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</w:tc>
        <w:tc>
          <w:tcPr>
            <w:tcW w:w="3231" w:type="dxa"/>
            <w:shd w:val="clear" w:color="auto" w:fill="auto"/>
          </w:tcPr>
          <w:p w:rsidR="00735755" w:rsidRPr="00C5504F" w:rsidRDefault="00735755" w:rsidP="00C5504F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 xml:space="preserve">Обеспечение бесперебойной подачи тепловой энергии. Снижение уровня износа инфраструктуры теплосилового хозяйства. </w:t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</w:tc>
        <w:tc>
          <w:tcPr>
            <w:tcW w:w="1843" w:type="dxa"/>
            <w:shd w:val="clear" w:color="auto" w:fill="auto"/>
          </w:tcPr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40 592,00</w:t>
            </w:r>
          </w:p>
        </w:tc>
        <w:tc>
          <w:tcPr>
            <w:tcW w:w="1559" w:type="dxa"/>
            <w:shd w:val="clear" w:color="auto" w:fill="auto"/>
          </w:tcPr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735755" w:rsidRPr="00435FE4" w:rsidTr="000D223D">
        <w:tc>
          <w:tcPr>
            <w:tcW w:w="675" w:type="dxa"/>
            <w:shd w:val="clear" w:color="auto" w:fill="auto"/>
          </w:tcPr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</w:t>
            </w:r>
          </w:p>
        </w:tc>
        <w:tc>
          <w:tcPr>
            <w:tcW w:w="2014" w:type="dxa"/>
            <w:shd w:val="clear" w:color="auto" w:fill="auto"/>
          </w:tcPr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 xml:space="preserve">ул. Моложежная, </w:t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br/>
              <w:t>5 "а"                (насосная)</w:t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</w:tc>
        <w:tc>
          <w:tcPr>
            <w:tcW w:w="3231" w:type="dxa"/>
            <w:shd w:val="clear" w:color="auto" w:fill="auto"/>
          </w:tcPr>
          <w:p w:rsidR="00735755" w:rsidRPr="00C5504F" w:rsidRDefault="00735755" w:rsidP="00C5504F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Обеспечение бесперебойной подачи тепловой энергии. Снижение уровня износа инфраструктуры теплосилового хозяйства. Развитие системы теплоснабжения, уменьшение удельного расхода условного топлива на выработку тепловой энергии, повышение КПД котлов, снижение ФОТ</w:t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</w:tc>
        <w:tc>
          <w:tcPr>
            <w:tcW w:w="1843" w:type="dxa"/>
            <w:shd w:val="clear" w:color="auto" w:fill="auto"/>
          </w:tcPr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 xml:space="preserve">25 501   </w:t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:rsidR="00735755" w:rsidRPr="00C5504F" w:rsidRDefault="00735755" w:rsidP="000D223D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</w:tbl>
    <w:p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Pr="00E87E2E" w:rsidRDefault="003E5568" w:rsidP="003E5568">
      <w:pPr>
        <w:pStyle w:val="10"/>
        <w:numPr>
          <w:ilvl w:val="0"/>
          <w:numId w:val="9"/>
        </w:numPr>
        <w:ind w:left="0" w:firstLine="851"/>
        <w:jc w:val="both"/>
        <w:rPr>
          <w:lang w:eastAsia="ru-RU"/>
        </w:rPr>
      </w:pPr>
      <w:bookmarkStart w:id="38" w:name="_Toc71267414"/>
      <w:r>
        <w:rPr>
          <w:lang w:eastAsia="ru-RU"/>
        </w:rPr>
        <w:lastRenderedPageBreak/>
        <w:t xml:space="preserve"> </w:t>
      </w:r>
      <w:r w:rsidR="00C658F3" w:rsidRPr="00E87E2E">
        <w:rPr>
          <w:lang w:eastAsia="ru-RU"/>
        </w:rPr>
        <w:t>Реконструкция с увеличением диаметра для нормализации гидравлических режимов при переводе потребителей на независимую схему теплоснабжения</w:t>
      </w:r>
      <w:bookmarkEnd w:id="38"/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Необходимость реализации данного вида мероприятий обусловлена предложением установки БИТП у потребителей ряда котельных, что повлечет за собой увеличение циркуляционного расхода в системах теплоснабжения от источников тепловой энергии и снизит запас пропускной способности трубопроводов.</w:t>
      </w: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Перечень предлагаемых к реконструкции тепловых сетей для нормализации гидравлических режимов при переводе потребителей на независимую схему теплоснабжения приведено в таблице 10.1.</w:t>
      </w:r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r w:rsidRPr="00E87E2E">
        <w:rPr>
          <w:sz w:val="20"/>
        </w:rPr>
        <w:br w:type="page"/>
      </w:r>
    </w:p>
    <w:p w:rsidR="00531569" w:rsidRPr="00E87E2E" w:rsidRDefault="00531569">
      <w:pPr>
        <w:pStyle w:val="19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9"/>
        <w:rPr>
          <w:sz w:val="20"/>
        </w:rPr>
      </w:pPr>
      <w:bookmarkStart w:id="39" w:name="_Toc71267424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10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="002F4699">
        <w:rPr>
          <w:noProof/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–Строительство тепловых сетей для обеспечения нормативных показателей надежности.</w:t>
      </w:r>
      <w:bookmarkEnd w:id="39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1"/>
        <w:gridCol w:w="1545"/>
        <w:gridCol w:w="1786"/>
        <w:gridCol w:w="1059"/>
        <w:gridCol w:w="1912"/>
        <w:gridCol w:w="1912"/>
        <w:gridCol w:w="2389"/>
        <w:gridCol w:w="1912"/>
        <w:gridCol w:w="1425"/>
      </w:tblGrid>
      <w:tr w:rsidR="00531569" w:rsidRPr="00E87E2E">
        <w:trPr>
          <w:cantSplit/>
          <w:trHeight w:val="535"/>
          <w:tblHeader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Sys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Наименование начала участка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Наименование конца участка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Длина участка, м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Вн. диаметp ПТ до реконструкции, м</w:t>
            </w:r>
          </w:p>
        </w:tc>
        <w:tc>
          <w:tcPr>
            <w:tcW w:w="1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Источник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Стоимость реконструкции, тыс. руб.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7119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286.2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7121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7123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601.02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6075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УП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3.95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ул.В.Андриановой,5а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56.5245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39779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373.2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192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71.55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138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71.55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21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110.187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286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357.75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39906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ТК-3а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40016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ТК-2а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82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1775.3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7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30468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Кибальчича, 17а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1071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15396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ТК-83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</w:t>
            </w: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val="en-US"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15398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672.57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15404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715.5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15416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958.77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15668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ТК51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ТК94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138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4271.1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15678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ТК94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ТК68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2940.25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42226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ТК76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0.175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7694.6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>
        <w:trPr>
          <w:cantSplit/>
          <w:trHeight w:val="300"/>
        </w:trPr>
        <w:tc>
          <w:tcPr>
            <w:tcW w:w="4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1059.15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22048.537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</w:tr>
    </w:tbl>
    <w:p w:rsidR="00531569" w:rsidRDefault="00531569">
      <w:pPr>
        <w:spacing w:line="360" w:lineRule="auto"/>
        <w:ind w:firstLine="0"/>
        <w:rPr>
          <w:sz w:val="24"/>
          <w:lang w:eastAsia="ru-RU"/>
        </w:rPr>
      </w:pPr>
    </w:p>
    <w:sectPr w:rsidR="00531569">
      <w:pgSz w:w="16840" w:h="11907" w:orient="landscape"/>
      <w:pgMar w:top="1134" w:right="1134" w:bottom="1701" w:left="851" w:header="510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1C9" w:rsidRDefault="00D301C9">
      <w:pPr>
        <w:spacing w:before="0" w:after="0" w:line="240" w:lineRule="auto"/>
      </w:pPr>
      <w:r>
        <w:separator/>
      </w:r>
    </w:p>
  </w:endnote>
  <w:endnote w:type="continuationSeparator" w:id="0">
    <w:p w:rsidR="00D301C9" w:rsidRDefault="00D301C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C9" w:rsidRDefault="00D301C9">
    <w:pPr>
      <w:pStyle w:val="aff3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t>82</w:t>
    </w:r>
    <w:r>
      <w:fldChar w:fldCharType="end"/>
    </w:r>
  </w:p>
  <w:p w:rsidR="00D301C9" w:rsidRDefault="00D301C9">
    <w:pPr>
      <w:pStyle w:val="aff3"/>
      <w:ind w:right="360"/>
    </w:pPr>
  </w:p>
  <w:p w:rsidR="00D301C9" w:rsidRDefault="00D301C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63100"/>
    </w:sdtPr>
    <w:sdtEndPr>
      <w:rPr>
        <w:rFonts w:ascii="Arial Black" w:hAnsi="Arial Black"/>
      </w:rPr>
    </w:sdtEndPr>
    <w:sdtContent>
      <w:p w:rsidR="00D301C9" w:rsidRDefault="00D301C9">
        <w:pPr>
          <w:pStyle w:val="affff"/>
        </w:pPr>
        <w:r>
          <w:t xml:space="preserve">                                                                                 29401.ОМ-ПСТ.008.000.                                                                        </w:t>
        </w:r>
        <w:r>
          <w:rPr>
            <w:rFonts w:ascii="Arial Black" w:hAnsi="Arial Black"/>
          </w:rPr>
          <w:fldChar w:fldCharType="begin"/>
        </w:r>
        <w:r>
          <w:rPr>
            <w:rFonts w:ascii="Arial Black" w:hAnsi="Arial Black"/>
          </w:rPr>
          <w:instrText xml:space="preserve"> PAGE   \* MERGEFORMAT </w:instrText>
        </w:r>
        <w:r>
          <w:rPr>
            <w:rFonts w:ascii="Arial Black" w:hAnsi="Arial Black"/>
          </w:rPr>
          <w:fldChar w:fldCharType="separate"/>
        </w:r>
        <w:r w:rsidR="00F7627A">
          <w:rPr>
            <w:rFonts w:ascii="Arial Black" w:hAnsi="Arial Black"/>
            <w:noProof/>
          </w:rPr>
          <w:t>39</w:t>
        </w:r>
        <w:r>
          <w:rPr>
            <w:rFonts w:ascii="Arial Black" w:hAnsi="Arial Black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C9" w:rsidRDefault="00D301C9">
    <w:pPr>
      <w:pStyle w:val="aff3"/>
      <w:pBdr>
        <w:top w:val="none" w:sz="0" w:space="0" w:color="auto"/>
      </w:pBd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="22704" w:tblpYSpec="bottom"/>
      <w:tblW w:w="675" w:type="dxa"/>
      <w:tblLayout w:type="fixed"/>
      <w:tblLook w:val="04A0" w:firstRow="1" w:lastRow="0" w:firstColumn="1" w:lastColumn="0" w:noHBand="0" w:noVBand="1"/>
    </w:tblPr>
    <w:tblGrid>
      <w:gridCol w:w="675"/>
    </w:tblGrid>
    <w:tr w:rsidR="00D301C9">
      <w:trPr>
        <w:trHeight w:val="964"/>
      </w:trPr>
      <w:tc>
        <w:tcPr>
          <w:tcW w:w="675" w:type="dxa"/>
          <w:tcBorders>
            <w:top w:val="single" w:sz="4" w:space="0" w:color="auto"/>
          </w:tcBorders>
        </w:tcPr>
        <w:p w:rsidR="00D301C9" w:rsidRDefault="00D301C9">
          <w:pPr>
            <w:pStyle w:val="aff3"/>
            <w:ind w:left="284" w:right="-1242" w:hanging="284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   \* MERGEFORMAT </w:instrText>
          </w:r>
          <w:r>
            <w:rPr>
              <w:sz w:val="28"/>
              <w:szCs w:val="28"/>
            </w:rPr>
            <w:fldChar w:fldCharType="separate"/>
          </w:r>
          <w:r>
            <w:rPr>
              <w:color w:val="4F81BD" w:themeColor="accent1"/>
              <w:sz w:val="28"/>
              <w:szCs w:val="28"/>
            </w:rPr>
            <w:t>118</w:t>
          </w:r>
          <w:r>
            <w:rPr>
              <w:color w:val="4F81BD" w:themeColor="accent1"/>
              <w:sz w:val="28"/>
              <w:szCs w:val="28"/>
            </w:rPr>
            <w:fldChar w:fldCharType="end"/>
          </w:r>
        </w:p>
      </w:tc>
    </w:tr>
  </w:tbl>
  <w:p w:rsidR="00D301C9" w:rsidRDefault="00D301C9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1C9" w:rsidRDefault="00D301C9">
      <w:pPr>
        <w:spacing w:before="0" w:after="0" w:line="240" w:lineRule="auto"/>
      </w:pPr>
      <w:r>
        <w:separator/>
      </w:r>
    </w:p>
  </w:footnote>
  <w:footnote w:type="continuationSeparator" w:id="0">
    <w:p w:rsidR="00D301C9" w:rsidRDefault="00D301C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C9" w:rsidRDefault="00D301C9">
    <w:pPr>
      <w:tabs>
        <w:tab w:val="center" w:pos="4677"/>
        <w:tab w:val="right" w:pos="9355"/>
      </w:tabs>
      <w:spacing w:before="0" w:after="0" w:line="276" w:lineRule="auto"/>
      <w:ind w:firstLine="0"/>
      <w:jc w:val="center"/>
      <w:rPr>
        <w:rFonts w:ascii="Arial Narrow" w:eastAsiaTheme="majorEastAsia" w:hAnsi="Arial Narrow"/>
        <w:b/>
        <w:sz w:val="16"/>
      </w:rPr>
    </w:pPr>
    <w:r>
      <w:rPr>
        <w:rFonts w:ascii="Arial Narrow" w:eastAsiaTheme="majorEastAsia" w:hAnsi="Arial Narrow"/>
        <w:b/>
        <w:sz w:val="16"/>
      </w:rPr>
      <w:t>ОБОСНОВЫВАЮЩИЕ МАТЕРИАЛЫ К СХЕМЕ ТЕПЛОСНАБЖЕНИЯ МУНИЦИПАЛЬНОГО ОБРАЗОВАНИЯ «ГОРОД КАЛУГА» ДО 2028 Г.</w:t>
    </w:r>
  </w:p>
  <w:p w:rsidR="00D301C9" w:rsidRDefault="00D301C9">
    <w:pPr>
      <w:pStyle w:val="afffd"/>
    </w:pPr>
    <w:r>
      <w:t xml:space="preserve">ГЛАВА 8. </w:t>
    </w:r>
    <w:r w:rsidRPr="005E5764">
      <w:t>ПРЕДЛОЖЕНИЯ ПО СТРОИТЕЛЬСТВУ,  РЕКОНСТРУКЦИИ И МОДЕРНИЗАЦИИ ТЕПЛОВЫХ СЕТЕЙ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C9" w:rsidRDefault="00D301C9">
    <w:pPr>
      <w:pStyle w:val="af6"/>
      <w:numPr>
        <w:ilvl w:val="0"/>
        <w:numId w:val="0"/>
      </w:numPr>
      <w:tabs>
        <w:tab w:val="clear" w:pos="3346"/>
      </w:tabs>
      <w:ind w:left="7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C9" w:rsidRDefault="00D301C9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"/>
      </v:shape>
    </w:pict>
  </w:numPicBullet>
  <w:abstractNum w:abstractNumId="0" w15:restartNumberingAfterBreak="0">
    <w:nsid w:val="FFFFFF88"/>
    <w:multiLevelType w:val="multilevel"/>
    <w:tmpl w:val="FFFFFF88"/>
    <w:lvl w:ilvl="0" w:tentative="1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 w:tentative="1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 w:tentative="1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 w:tentative="1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 w:tentative="1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 w:tentative="1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 w:tentative="1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E5123BC"/>
    <w:multiLevelType w:val="multilevel"/>
    <w:tmpl w:val="2E5123BC"/>
    <w:lvl w:ilvl="0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2" w15:restartNumberingAfterBreak="0">
    <w:nsid w:val="345D1796"/>
    <w:multiLevelType w:val="multilevel"/>
    <w:tmpl w:val="345D1796"/>
    <w:lvl w:ilvl="0" w:tentative="1">
      <w:start w:val="1"/>
      <w:numFmt w:val="bullet"/>
      <w:pStyle w:val="2"/>
      <w:lvlText w:val=""/>
      <w:lvlPicBulletId w:val="0"/>
      <w:lvlJc w:val="left"/>
      <w:pPr>
        <w:tabs>
          <w:tab w:val="left" w:pos="1287"/>
        </w:tabs>
        <w:ind w:left="1287" w:hanging="360"/>
      </w:pPr>
      <w:rPr>
        <w:rFonts w:ascii="Symbol" w:hAnsi="Symbol" w:hint="default"/>
        <w:color w:val="auto"/>
        <w:sz w:val="16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B081E"/>
    <w:multiLevelType w:val="hybridMultilevel"/>
    <w:tmpl w:val="7256B48E"/>
    <w:lvl w:ilvl="0" w:tplc="8716BD52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B170563"/>
    <w:multiLevelType w:val="singleLevel"/>
    <w:tmpl w:val="4B170563"/>
    <w:lvl w:ilvl="0" w:tentative="1">
      <w:start w:val="1"/>
      <w:numFmt w:val="bullet"/>
      <w:pStyle w:val="a0"/>
      <w:lvlText w:val=""/>
      <w:lvlJc w:val="left"/>
      <w:pPr>
        <w:tabs>
          <w:tab w:val="left" w:pos="786"/>
        </w:tabs>
        <w:ind w:left="786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59E60585"/>
    <w:multiLevelType w:val="multilevel"/>
    <w:tmpl w:val="59E60585"/>
    <w:lvl w:ilvl="0" w:tentative="1">
      <w:start w:val="1"/>
      <w:numFmt w:val="bullet"/>
      <w:lvlText w:val=""/>
      <w:lvlJc w:val="left"/>
      <w:pPr>
        <w:tabs>
          <w:tab w:val="left" w:pos="3346"/>
        </w:tabs>
        <w:ind w:left="3346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pStyle w:val="1"/>
      <w:lvlText w:val=""/>
      <w:lvlJc w:val="left"/>
      <w:pPr>
        <w:tabs>
          <w:tab w:val="left" w:pos="1352"/>
        </w:tabs>
        <w:ind w:left="1352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99B3254"/>
    <w:multiLevelType w:val="multilevel"/>
    <w:tmpl w:val="699B3254"/>
    <w:lvl w:ilvl="0">
      <w:start w:val="1"/>
      <w:numFmt w:val="decimal"/>
      <w:pStyle w:val="10"/>
      <w:lvlText w:val="%1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decimal"/>
      <w:pStyle w:val="20"/>
      <w:lvlText w:val="%1.%2"/>
      <w:lvlJc w:val="left"/>
      <w:pPr>
        <w:tabs>
          <w:tab w:val="left" w:pos="2553"/>
        </w:tabs>
        <w:ind w:left="2553" w:hanging="851"/>
      </w:pPr>
      <w:rPr>
        <w:rFonts w:hint="default"/>
      </w:rPr>
    </w:lvl>
    <w:lvl w:ilvl="2" w:tentative="1">
      <w:start w:val="1"/>
      <w:numFmt w:val="decimal"/>
      <w:pStyle w:val="3"/>
      <w:lvlText w:val="%1.%2.%3"/>
      <w:lvlJc w:val="left"/>
      <w:pPr>
        <w:tabs>
          <w:tab w:val="left" w:pos="2269"/>
        </w:tabs>
        <w:ind w:left="2269" w:hanging="1134"/>
      </w:pPr>
      <w:rPr>
        <w:rFonts w:hint="default"/>
      </w:rPr>
    </w:lvl>
    <w:lvl w:ilvl="3" w:tentative="1">
      <w:start w:val="1"/>
      <w:numFmt w:val="decimal"/>
      <w:pStyle w:val="4"/>
      <w:lvlText w:val="%1.%2.%3.%4."/>
      <w:lvlJc w:val="left"/>
      <w:pPr>
        <w:tabs>
          <w:tab w:val="left" w:pos="2029"/>
        </w:tabs>
        <w:ind w:left="2029" w:hanging="1418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tabs>
          <w:tab w:val="left" w:pos="3970"/>
        </w:tabs>
        <w:ind w:left="3970" w:hanging="1418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3135"/>
        </w:tabs>
        <w:ind w:left="3135" w:hanging="1152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3279"/>
        </w:tabs>
        <w:ind w:left="3279" w:hanging="1296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3423"/>
        </w:tabs>
        <w:ind w:left="3423" w:hanging="144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3567"/>
        </w:tabs>
        <w:ind w:left="3567" w:hanging="1584"/>
      </w:pPr>
      <w:rPr>
        <w:rFonts w:hint="default"/>
      </w:rPr>
    </w:lvl>
  </w:abstractNum>
  <w:abstractNum w:abstractNumId="7" w15:restartNumberingAfterBreak="0">
    <w:nsid w:val="7C732E38"/>
    <w:multiLevelType w:val="multilevel"/>
    <w:tmpl w:val="7C732E38"/>
    <w:lvl w:ilvl="0" w:tentative="1">
      <w:start w:val="1"/>
      <w:numFmt w:val="bullet"/>
      <w:pStyle w:val="3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6"/>
    <w:lvlOverride w:ilvl="0">
      <w:startOverride w:val="2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0"/>
  <w:drawingGridHorizontalSpacing w:val="215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9D7"/>
    <w:rsid w:val="000005E8"/>
    <w:rsid w:val="0000077C"/>
    <w:rsid w:val="00001398"/>
    <w:rsid w:val="00002B63"/>
    <w:rsid w:val="00002D62"/>
    <w:rsid w:val="00003051"/>
    <w:rsid w:val="000036E1"/>
    <w:rsid w:val="00003BD3"/>
    <w:rsid w:val="0000467E"/>
    <w:rsid w:val="00005C99"/>
    <w:rsid w:val="00006082"/>
    <w:rsid w:val="000061FA"/>
    <w:rsid w:val="00006B87"/>
    <w:rsid w:val="0000793A"/>
    <w:rsid w:val="0001003D"/>
    <w:rsid w:val="00011339"/>
    <w:rsid w:val="00011517"/>
    <w:rsid w:val="00011C0C"/>
    <w:rsid w:val="000120B9"/>
    <w:rsid w:val="000123D1"/>
    <w:rsid w:val="000128BB"/>
    <w:rsid w:val="00012B88"/>
    <w:rsid w:val="00013E3A"/>
    <w:rsid w:val="000148AF"/>
    <w:rsid w:val="00014D21"/>
    <w:rsid w:val="00014FD3"/>
    <w:rsid w:val="000153D7"/>
    <w:rsid w:val="0001619C"/>
    <w:rsid w:val="0001645F"/>
    <w:rsid w:val="000167A0"/>
    <w:rsid w:val="000171F1"/>
    <w:rsid w:val="00017205"/>
    <w:rsid w:val="000178D6"/>
    <w:rsid w:val="00017A12"/>
    <w:rsid w:val="00020098"/>
    <w:rsid w:val="000207CA"/>
    <w:rsid w:val="00020E7B"/>
    <w:rsid w:val="00021056"/>
    <w:rsid w:val="00021082"/>
    <w:rsid w:val="000212BF"/>
    <w:rsid w:val="00021383"/>
    <w:rsid w:val="000214EF"/>
    <w:rsid w:val="00023DE9"/>
    <w:rsid w:val="00024023"/>
    <w:rsid w:val="0002469A"/>
    <w:rsid w:val="00024980"/>
    <w:rsid w:val="00024C88"/>
    <w:rsid w:val="000254D2"/>
    <w:rsid w:val="00025C7A"/>
    <w:rsid w:val="00025EBB"/>
    <w:rsid w:val="00026932"/>
    <w:rsid w:val="00027115"/>
    <w:rsid w:val="00027C0E"/>
    <w:rsid w:val="000304ED"/>
    <w:rsid w:val="00031978"/>
    <w:rsid w:val="000319F8"/>
    <w:rsid w:val="00032282"/>
    <w:rsid w:val="00032A29"/>
    <w:rsid w:val="00033D87"/>
    <w:rsid w:val="00034369"/>
    <w:rsid w:val="00034382"/>
    <w:rsid w:val="00034D2A"/>
    <w:rsid w:val="00035241"/>
    <w:rsid w:val="0003669A"/>
    <w:rsid w:val="00036A38"/>
    <w:rsid w:val="00036C2F"/>
    <w:rsid w:val="00036F4C"/>
    <w:rsid w:val="00037325"/>
    <w:rsid w:val="00040862"/>
    <w:rsid w:val="00040CD2"/>
    <w:rsid w:val="00040F86"/>
    <w:rsid w:val="0004100C"/>
    <w:rsid w:val="00041552"/>
    <w:rsid w:val="00041816"/>
    <w:rsid w:val="0004185B"/>
    <w:rsid w:val="00041C65"/>
    <w:rsid w:val="00042D98"/>
    <w:rsid w:val="00042FE4"/>
    <w:rsid w:val="00043B24"/>
    <w:rsid w:val="00044144"/>
    <w:rsid w:val="00044405"/>
    <w:rsid w:val="00044E89"/>
    <w:rsid w:val="00044F5C"/>
    <w:rsid w:val="00045BF1"/>
    <w:rsid w:val="00046003"/>
    <w:rsid w:val="00046244"/>
    <w:rsid w:val="0004707F"/>
    <w:rsid w:val="00047DAC"/>
    <w:rsid w:val="00050D46"/>
    <w:rsid w:val="00051206"/>
    <w:rsid w:val="00051405"/>
    <w:rsid w:val="00051CA6"/>
    <w:rsid w:val="00052619"/>
    <w:rsid w:val="00052DED"/>
    <w:rsid w:val="00054A4F"/>
    <w:rsid w:val="00054D11"/>
    <w:rsid w:val="0005508A"/>
    <w:rsid w:val="0005524D"/>
    <w:rsid w:val="00056B9A"/>
    <w:rsid w:val="000571B0"/>
    <w:rsid w:val="000575AC"/>
    <w:rsid w:val="00057EF1"/>
    <w:rsid w:val="00060729"/>
    <w:rsid w:val="000609DF"/>
    <w:rsid w:val="00061D16"/>
    <w:rsid w:val="00063277"/>
    <w:rsid w:val="00063570"/>
    <w:rsid w:val="000654AE"/>
    <w:rsid w:val="0006636C"/>
    <w:rsid w:val="0006648E"/>
    <w:rsid w:val="000668BC"/>
    <w:rsid w:val="00066B81"/>
    <w:rsid w:val="00070469"/>
    <w:rsid w:val="0007129F"/>
    <w:rsid w:val="000712BB"/>
    <w:rsid w:val="0007136E"/>
    <w:rsid w:val="00071E0B"/>
    <w:rsid w:val="00071EA0"/>
    <w:rsid w:val="00072066"/>
    <w:rsid w:val="0007241E"/>
    <w:rsid w:val="000728B2"/>
    <w:rsid w:val="00072939"/>
    <w:rsid w:val="00072ABC"/>
    <w:rsid w:val="00073331"/>
    <w:rsid w:val="000733A3"/>
    <w:rsid w:val="00074CAF"/>
    <w:rsid w:val="00074F4A"/>
    <w:rsid w:val="00076996"/>
    <w:rsid w:val="00076CDD"/>
    <w:rsid w:val="00077331"/>
    <w:rsid w:val="000819AC"/>
    <w:rsid w:val="0008208E"/>
    <w:rsid w:val="00082430"/>
    <w:rsid w:val="00082DE7"/>
    <w:rsid w:val="00082F50"/>
    <w:rsid w:val="000835E1"/>
    <w:rsid w:val="0008391F"/>
    <w:rsid w:val="00083CCD"/>
    <w:rsid w:val="00084446"/>
    <w:rsid w:val="00084A18"/>
    <w:rsid w:val="0008501D"/>
    <w:rsid w:val="00085F0E"/>
    <w:rsid w:val="00086892"/>
    <w:rsid w:val="000869E9"/>
    <w:rsid w:val="00086CC3"/>
    <w:rsid w:val="00087472"/>
    <w:rsid w:val="00087A25"/>
    <w:rsid w:val="000904FE"/>
    <w:rsid w:val="00090BA4"/>
    <w:rsid w:val="0009216A"/>
    <w:rsid w:val="000921A5"/>
    <w:rsid w:val="000928C0"/>
    <w:rsid w:val="00092966"/>
    <w:rsid w:val="000932A6"/>
    <w:rsid w:val="000939DD"/>
    <w:rsid w:val="00096205"/>
    <w:rsid w:val="000968F2"/>
    <w:rsid w:val="00096D2E"/>
    <w:rsid w:val="000974D8"/>
    <w:rsid w:val="00097A72"/>
    <w:rsid w:val="000A067C"/>
    <w:rsid w:val="000A143D"/>
    <w:rsid w:val="000A15D7"/>
    <w:rsid w:val="000A1C8F"/>
    <w:rsid w:val="000A2267"/>
    <w:rsid w:val="000A2514"/>
    <w:rsid w:val="000A2BFD"/>
    <w:rsid w:val="000A2E92"/>
    <w:rsid w:val="000A3859"/>
    <w:rsid w:val="000A4102"/>
    <w:rsid w:val="000A42E0"/>
    <w:rsid w:val="000A4F3C"/>
    <w:rsid w:val="000A545A"/>
    <w:rsid w:val="000A5548"/>
    <w:rsid w:val="000A5A19"/>
    <w:rsid w:val="000A6266"/>
    <w:rsid w:val="000A6AE6"/>
    <w:rsid w:val="000A729F"/>
    <w:rsid w:val="000A7948"/>
    <w:rsid w:val="000A7BE5"/>
    <w:rsid w:val="000A7E50"/>
    <w:rsid w:val="000B0046"/>
    <w:rsid w:val="000B070F"/>
    <w:rsid w:val="000B07A7"/>
    <w:rsid w:val="000B1548"/>
    <w:rsid w:val="000B1945"/>
    <w:rsid w:val="000B1EDF"/>
    <w:rsid w:val="000B24DA"/>
    <w:rsid w:val="000B276E"/>
    <w:rsid w:val="000B2A67"/>
    <w:rsid w:val="000B2EE3"/>
    <w:rsid w:val="000B407F"/>
    <w:rsid w:val="000B5102"/>
    <w:rsid w:val="000B5487"/>
    <w:rsid w:val="000B5BBB"/>
    <w:rsid w:val="000B5E73"/>
    <w:rsid w:val="000B6567"/>
    <w:rsid w:val="000B65A4"/>
    <w:rsid w:val="000B65CA"/>
    <w:rsid w:val="000B65DA"/>
    <w:rsid w:val="000B6CBB"/>
    <w:rsid w:val="000B701B"/>
    <w:rsid w:val="000B70F8"/>
    <w:rsid w:val="000B71F2"/>
    <w:rsid w:val="000B77CF"/>
    <w:rsid w:val="000B78DF"/>
    <w:rsid w:val="000C0494"/>
    <w:rsid w:val="000C0C55"/>
    <w:rsid w:val="000C0F2B"/>
    <w:rsid w:val="000C11BB"/>
    <w:rsid w:val="000C2A7E"/>
    <w:rsid w:val="000C2ADD"/>
    <w:rsid w:val="000C2B50"/>
    <w:rsid w:val="000C3114"/>
    <w:rsid w:val="000C3FFA"/>
    <w:rsid w:val="000C42A2"/>
    <w:rsid w:val="000C43B1"/>
    <w:rsid w:val="000C4676"/>
    <w:rsid w:val="000C5527"/>
    <w:rsid w:val="000C55FB"/>
    <w:rsid w:val="000C59F9"/>
    <w:rsid w:val="000C5B9F"/>
    <w:rsid w:val="000C6F3B"/>
    <w:rsid w:val="000C70D8"/>
    <w:rsid w:val="000C7115"/>
    <w:rsid w:val="000C730B"/>
    <w:rsid w:val="000C777E"/>
    <w:rsid w:val="000C77A6"/>
    <w:rsid w:val="000D0458"/>
    <w:rsid w:val="000D0902"/>
    <w:rsid w:val="000D0E26"/>
    <w:rsid w:val="000D16F9"/>
    <w:rsid w:val="000D1DB4"/>
    <w:rsid w:val="000D223D"/>
    <w:rsid w:val="000D25CF"/>
    <w:rsid w:val="000D2A2E"/>
    <w:rsid w:val="000D2C2F"/>
    <w:rsid w:val="000D34A2"/>
    <w:rsid w:val="000D3D86"/>
    <w:rsid w:val="000D3F7E"/>
    <w:rsid w:val="000D486D"/>
    <w:rsid w:val="000D51AA"/>
    <w:rsid w:val="000D6788"/>
    <w:rsid w:val="000D7171"/>
    <w:rsid w:val="000D7425"/>
    <w:rsid w:val="000D7770"/>
    <w:rsid w:val="000E0358"/>
    <w:rsid w:val="000E0532"/>
    <w:rsid w:val="000E071F"/>
    <w:rsid w:val="000E087D"/>
    <w:rsid w:val="000E08C9"/>
    <w:rsid w:val="000E1443"/>
    <w:rsid w:val="000E15D1"/>
    <w:rsid w:val="000E19AB"/>
    <w:rsid w:val="000E2294"/>
    <w:rsid w:val="000E2634"/>
    <w:rsid w:val="000E2753"/>
    <w:rsid w:val="000E27C5"/>
    <w:rsid w:val="000E27D4"/>
    <w:rsid w:val="000E2841"/>
    <w:rsid w:val="000E2EEF"/>
    <w:rsid w:val="000E392C"/>
    <w:rsid w:val="000E4B71"/>
    <w:rsid w:val="000E4C19"/>
    <w:rsid w:val="000E51E4"/>
    <w:rsid w:val="000E540D"/>
    <w:rsid w:val="000E583A"/>
    <w:rsid w:val="000E59A7"/>
    <w:rsid w:val="000E5F97"/>
    <w:rsid w:val="000E798F"/>
    <w:rsid w:val="000E7B98"/>
    <w:rsid w:val="000F07A0"/>
    <w:rsid w:val="000F0F9F"/>
    <w:rsid w:val="000F13AA"/>
    <w:rsid w:val="000F13D4"/>
    <w:rsid w:val="000F1591"/>
    <w:rsid w:val="000F1739"/>
    <w:rsid w:val="000F176D"/>
    <w:rsid w:val="000F3502"/>
    <w:rsid w:val="000F3CFA"/>
    <w:rsid w:val="000F4351"/>
    <w:rsid w:val="000F4621"/>
    <w:rsid w:val="000F4CE5"/>
    <w:rsid w:val="000F4EA2"/>
    <w:rsid w:val="000F5739"/>
    <w:rsid w:val="000F5A5E"/>
    <w:rsid w:val="000F65E3"/>
    <w:rsid w:val="000F6A24"/>
    <w:rsid w:val="000F70DC"/>
    <w:rsid w:val="00100A10"/>
    <w:rsid w:val="00100A1A"/>
    <w:rsid w:val="00100A98"/>
    <w:rsid w:val="00100B2D"/>
    <w:rsid w:val="00102250"/>
    <w:rsid w:val="001031FB"/>
    <w:rsid w:val="00103435"/>
    <w:rsid w:val="001036AC"/>
    <w:rsid w:val="00104328"/>
    <w:rsid w:val="0010456B"/>
    <w:rsid w:val="00104587"/>
    <w:rsid w:val="00104C8A"/>
    <w:rsid w:val="001058AC"/>
    <w:rsid w:val="00105ADD"/>
    <w:rsid w:val="00105C0F"/>
    <w:rsid w:val="00107069"/>
    <w:rsid w:val="001077A6"/>
    <w:rsid w:val="0010784F"/>
    <w:rsid w:val="00107BBD"/>
    <w:rsid w:val="00107C38"/>
    <w:rsid w:val="00107E52"/>
    <w:rsid w:val="001100C1"/>
    <w:rsid w:val="001118C3"/>
    <w:rsid w:val="0011194C"/>
    <w:rsid w:val="001123B6"/>
    <w:rsid w:val="0011254C"/>
    <w:rsid w:val="001129D3"/>
    <w:rsid w:val="00113628"/>
    <w:rsid w:val="0011507C"/>
    <w:rsid w:val="00116035"/>
    <w:rsid w:val="001161F5"/>
    <w:rsid w:val="001162D9"/>
    <w:rsid w:val="00117C08"/>
    <w:rsid w:val="00117D33"/>
    <w:rsid w:val="001211B7"/>
    <w:rsid w:val="001218D6"/>
    <w:rsid w:val="001218FC"/>
    <w:rsid w:val="001225B1"/>
    <w:rsid w:val="00122896"/>
    <w:rsid w:val="00122E84"/>
    <w:rsid w:val="0012390E"/>
    <w:rsid w:val="0012479F"/>
    <w:rsid w:val="001247C5"/>
    <w:rsid w:val="00124F28"/>
    <w:rsid w:val="0012619B"/>
    <w:rsid w:val="00127B45"/>
    <w:rsid w:val="00130BE8"/>
    <w:rsid w:val="001316CE"/>
    <w:rsid w:val="00131F06"/>
    <w:rsid w:val="00132934"/>
    <w:rsid w:val="001331F0"/>
    <w:rsid w:val="00133209"/>
    <w:rsid w:val="001340B3"/>
    <w:rsid w:val="00136776"/>
    <w:rsid w:val="00136966"/>
    <w:rsid w:val="00136E51"/>
    <w:rsid w:val="0013745E"/>
    <w:rsid w:val="00140A3D"/>
    <w:rsid w:val="00142E96"/>
    <w:rsid w:val="00143376"/>
    <w:rsid w:val="00143AAD"/>
    <w:rsid w:val="00144BEA"/>
    <w:rsid w:val="00145402"/>
    <w:rsid w:val="0014562D"/>
    <w:rsid w:val="00146760"/>
    <w:rsid w:val="001467A5"/>
    <w:rsid w:val="001470E0"/>
    <w:rsid w:val="00147350"/>
    <w:rsid w:val="00147DD1"/>
    <w:rsid w:val="00150F15"/>
    <w:rsid w:val="00150F4A"/>
    <w:rsid w:val="001514F7"/>
    <w:rsid w:val="0015173B"/>
    <w:rsid w:val="00151E34"/>
    <w:rsid w:val="00151E39"/>
    <w:rsid w:val="0015216E"/>
    <w:rsid w:val="001524A2"/>
    <w:rsid w:val="00153DE5"/>
    <w:rsid w:val="001544ED"/>
    <w:rsid w:val="0015469D"/>
    <w:rsid w:val="0015487D"/>
    <w:rsid w:val="00154B6C"/>
    <w:rsid w:val="00155202"/>
    <w:rsid w:val="001555BF"/>
    <w:rsid w:val="001559E6"/>
    <w:rsid w:val="00155A15"/>
    <w:rsid w:val="00156D74"/>
    <w:rsid w:val="00157855"/>
    <w:rsid w:val="001578C7"/>
    <w:rsid w:val="001579F4"/>
    <w:rsid w:val="00157F4A"/>
    <w:rsid w:val="0016016F"/>
    <w:rsid w:val="0016079B"/>
    <w:rsid w:val="00160D3C"/>
    <w:rsid w:val="001614D9"/>
    <w:rsid w:val="00161859"/>
    <w:rsid w:val="00161BFE"/>
    <w:rsid w:val="001629F5"/>
    <w:rsid w:val="001644D7"/>
    <w:rsid w:val="00164739"/>
    <w:rsid w:val="00164955"/>
    <w:rsid w:val="00166673"/>
    <w:rsid w:val="001674A1"/>
    <w:rsid w:val="001704EC"/>
    <w:rsid w:val="001705B9"/>
    <w:rsid w:val="001706E9"/>
    <w:rsid w:val="00170A6B"/>
    <w:rsid w:val="00170CBF"/>
    <w:rsid w:val="00172C2A"/>
    <w:rsid w:val="001739A7"/>
    <w:rsid w:val="00173F4C"/>
    <w:rsid w:val="00174052"/>
    <w:rsid w:val="0017435B"/>
    <w:rsid w:val="00174597"/>
    <w:rsid w:val="00174623"/>
    <w:rsid w:val="00174825"/>
    <w:rsid w:val="001748CF"/>
    <w:rsid w:val="00174AEF"/>
    <w:rsid w:val="00174B9A"/>
    <w:rsid w:val="00175031"/>
    <w:rsid w:val="00175C30"/>
    <w:rsid w:val="00176317"/>
    <w:rsid w:val="00176D47"/>
    <w:rsid w:val="0017751B"/>
    <w:rsid w:val="00177658"/>
    <w:rsid w:val="00177A91"/>
    <w:rsid w:val="001807F7"/>
    <w:rsid w:val="001808BD"/>
    <w:rsid w:val="00180FF0"/>
    <w:rsid w:val="001811B3"/>
    <w:rsid w:val="001818E9"/>
    <w:rsid w:val="0018243F"/>
    <w:rsid w:val="0018245A"/>
    <w:rsid w:val="001825AC"/>
    <w:rsid w:val="00183899"/>
    <w:rsid w:val="00183B5B"/>
    <w:rsid w:val="001846A0"/>
    <w:rsid w:val="0018515D"/>
    <w:rsid w:val="001860C3"/>
    <w:rsid w:val="001875AE"/>
    <w:rsid w:val="00187A0C"/>
    <w:rsid w:val="0019144C"/>
    <w:rsid w:val="00191E4D"/>
    <w:rsid w:val="00192E5C"/>
    <w:rsid w:val="00193A8B"/>
    <w:rsid w:val="00193FA5"/>
    <w:rsid w:val="0019429B"/>
    <w:rsid w:val="00195D35"/>
    <w:rsid w:val="00196682"/>
    <w:rsid w:val="00196C88"/>
    <w:rsid w:val="00196DBE"/>
    <w:rsid w:val="001A1AAF"/>
    <w:rsid w:val="001A358F"/>
    <w:rsid w:val="001A363B"/>
    <w:rsid w:val="001A3BD5"/>
    <w:rsid w:val="001A4649"/>
    <w:rsid w:val="001A46E0"/>
    <w:rsid w:val="001A4768"/>
    <w:rsid w:val="001A4A04"/>
    <w:rsid w:val="001A542D"/>
    <w:rsid w:val="001A56D0"/>
    <w:rsid w:val="001A5B0D"/>
    <w:rsid w:val="001A5BC7"/>
    <w:rsid w:val="001A5D67"/>
    <w:rsid w:val="001A5F52"/>
    <w:rsid w:val="001A6F21"/>
    <w:rsid w:val="001A797C"/>
    <w:rsid w:val="001B14E3"/>
    <w:rsid w:val="001B260C"/>
    <w:rsid w:val="001B262B"/>
    <w:rsid w:val="001B2739"/>
    <w:rsid w:val="001B304C"/>
    <w:rsid w:val="001B3531"/>
    <w:rsid w:val="001B4A68"/>
    <w:rsid w:val="001B56C5"/>
    <w:rsid w:val="001B58B5"/>
    <w:rsid w:val="001B5979"/>
    <w:rsid w:val="001B5B72"/>
    <w:rsid w:val="001B5D05"/>
    <w:rsid w:val="001B6562"/>
    <w:rsid w:val="001B66F2"/>
    <w:rsid w:val="001B7841"/>
    <w:rsid w:val="001C0353"/>
    <w:rsid w:val="001C1413"/>
    <w:rsid w:val="001C1F75"/>
    <w:rsid w:val="001C25CC"/>
    <w:rsid w:val="001C27BB"/>
    <w:rsid w:val="001C285D"/>
    <w:rsid w:val="001C2D20"/>
    <w:rsid w:val="001C3CD8"/>
    <w:rsid w:val="001C5DAF"/>
    <w:rsid w:val="001C6474"/>
    <w:rsid w:val="001C6937"/>
    <w:rsid w:val="001C75E1"/>
    <w:rsid w:val="001C7A53"/>
    <w:rsid w:val="001C7F45"/>
    <w:rsid w:val="001D0195"/>
    <w:rsid w:val="001D095F"/>
    <w:rsid w:val="001D133E"/>
    <w:rsid w:val="001D2191"/>
    <w:rsid w:val="001D2BF0"/>
    <w:rsid w:val="001D3286"/>
    <w:rsid w:val="001D3BB8"/>
    <w:rsid w:val="001D3ED2"/>
    <w:rsid w:val="001D43A5"/>
    <w:rsid w:val="001D532A"/>
    <w:rsid w:val="001D58B5"/>
    <w:rsid w:val="001D5E5E"/>
    <w:rsid w:val="001D6ADA"/>
    <w:rsid w:val="001D6DD1"/>
    <w:rsid w:val="001D6EA9"/>
    <w:rsid w:val="001D6EF3"/>
    <w:rsid w:val="001D6EFF"/>
    <w:rsid w:val="001D7C86"/>
    <w:rsid w:val="001E0B55"/>
    <w:rsid w:val="001E23F6"/>
    <w:rsid w:val="001E36D0"/>
    <w:rsid w:val="001E4F06"/>
    <w:rsid w:val="001E5ACA"/>
    <w:rsid w:val="001E67D7"/>
    <w:rsid w:val="001E6C7A"/>
    <w:rsid w:val="001E6CF8"/>
    <w:rsid w:val="001F05AF"/>
    <w:rsid w:val="001F0B78"/>
    <w:rsid w:val="001F1D0F"/>
    <w:rsid w:val="001F2291"/>
    <w:rsid w:val="001F2C69"/>
    <w:rsid w:val="001F2C8C"/>
    <w:rsid w:val="001F4D58"/>
    <w:rsid w:val="001F5326"/>
    <w:rsid w:val="001F5399"/>
    <w:rsid w:val="001F5CE8"/>
    <w:rsid w:val="001F707E"/>
    <w:rsid w:val="002001C2"/>
    <w:rsid w:val="00200667"/>
    <w:rsid w:val="00200AC5"/>
    <w:rsid w:val="00201245"/>
    <w:rsid w:val="00201A79"/>
    <w:rsid w:val="002025F7"/>
    <w:rsid w:val="002029C9"/>
    <w:rsid w:val="00202C30"/>
    <w:rsid w:val="00203588"/>
    <w:rsid w:val="002039CB"/>
    <w:rsid w:val="002039ED"/>
    <w:rsid w:val="002058C3"/>
    <w:rsid w:val="0020640F"/>
    <w:rsid w:val="00206FDB"/>
    <w:rsid w:val="00207147"/>
    <w:rsid w:val="00207A10"/>
    <w:rsid w:val="00212465"/>
    <w:rsid w:val="00212CD4"/>
    <w:rsid w:val="00212FC1"/>
    <w:rsid w:val="002130BF"/>
    <w:rsid w:val="00214026"/>
    <w:rsid w:val="00215137"/>
    <w:rsid w:val="0021577C"/>
    <w:rsid w:val="00215E39"/>
    <w:rsid w:val="002164EB"/>
    <w:rsid w:val="00216E66"/>
    <w:rsid w:val="0021739A"/>
    <w:rsid w:val="002178B3"/>
    <w:rsid w:val="00217E1A"/>
    <w:rsid w:val="002212C4"/>
    <w:rsid w:val="00221670"/>
    <w:rsid w:val="002217E8"/>
    <w:rsid w:val="00221830"/>
    <w:rsid w:val="00222077"/>
    <w:rsid w:val="00222266"/>
    <w:rsid w:val="00222738"/>
    <w:rsid w:val="00222D50"/>
    <w:rsid w:val="0022300B"/>
    <w:rsid w:val="00223534"/>
    <w:rsid w:val="00224657"/>
    <w:rsid w:val="00225592"/>
    <w:rsid w:val="0022587C"/>
    <w:rsid w:val="00225B00"/>
    <w:rsid w:val="00225B21"/>
    <w:rsid w:val="0022621D"/>
    <w:rsid w:val="0022710B"/>
    <w:rsid w:val="002274C9"/>
    <w:rsid w:val="00227E6A"/>
    <w:rsid w:val="0023019C"/>
    <w:rsid w:val="00230CDA"/>
    <w:rsid w:val="002313A4"/>
    <w:rsid w:val="002314F3"/>
    <w:rsid w:val="0023158C"/>
    <w:rsid w:val="00232A4D"/>
    <w:rsid w:val="00232B78"/>
    <w:rsid w:val="00233218"/>
    <w:rsid w:val="00233304"/>
    <w:rsid w:val="0023354F"/>
    <w:rsid w:val="00233BD2"/>
    <w:rsid w:val="00234049"/>
    <w:rsid w:val="002344BF"/>
    <w:rsid w:val="0023457D"/>
    <w:rsid w:val="00234722"/>
    <w:rsid w:val="002347DC"/>
    <w:rsid w:val="002352FB"/>
    <w:rsid w:val="00235839"/>
    <w:rsid w:val="00235AA0"/>
    <w:rsid w:val="00235DA7"/>
    <w:rsid w:val="00236C5C"/>
    <w:rsid w:val="00236DA5"/>
    <w:rsid w:val="002374CA"/>
    <w:rsid w:val="0023768D"/>
    <w:rsid w:val="00237B63"/>
    <w:rsid w:val="00237BBC"/>
    <w:rsid w:val="00237E2B"/>
    <w:rsid w:val="002401B1"/>
    <w:rsid w:val="002405F2"/>
    <w:rsid w:val="002412CD"/>
    <w:rsid w:val="0024154C"/>
    <w:rsid w:val="002417AC"/>
    <w:rsid w:val="002419B6"/>
    <w:rsid w:val="00242E92"/>
    <w:rsid w:val="00243624"/>
    <w:rsid w:val="00243C16"/>
    <w:rsid w:val="002448E1"/>
    <w:rsid w:val="00244943"/>
    <w:rsid w:val="00244E1D"/>
    <w:rsid w:val="00246405"/>
    <w:rsid w:val="00246C65"/>
    <w:rsid w:val="00246E0C"/>
    <w:rsid w:val="00246F93"/>
    <w:rsid w:val="00247067"/>
    <w:rsid w:val="00247EC9"/>
    <w:rsid w:val="002508BA"/>
    <w:rsid w:val="00250971"/>
    <w:rsid w:val="00250AD4"/>
    <w:rsid w:val="002511AA"/>
    <w:rsid w:val="002516E3"/>
    <w:rsid w:val="00252920"/>
    <w:rsid w:val="00252E78"/>
    <w:rsid w:val="002531BC"/>
    <w:rsid w:val="00253ED4"/>
    <w:rsid w:val="0025408D"/>
    <w:rsid w:val="002549C2"/>
    <w:rsid w:val="002553A0"/>
    <w:rsid w:val="00257235"/>
    <w:rsid w:val="00257379"/>
    <w:rsid w:val="002579D9"/>
    <w:rsid w:val="002611E9"/>
    <w:rsid w:val="00261F6A"/>
    <w:rsid w:val="0026210E"/>
    <w:rsid w:val="0026274A"/>
    <w:rsid w:val="00262801"/>
    <w:rsid w:val="00263427"/>
    <w:rsid w:val="0026353F"/>
    <w:rsid w:val="00264357"/>
    <w:rsid w:val="002657CE"/>
    <w:rsid w:val="00265B23"/>
    <w:rsid w:val="00266518"/>
    <w:rsid w:val="00266966"/>
    <w:rsid w:val="00266DB5"/>
    <w:rsid w:val="00267059"/>
    <w:rsid w:val="00267F8E"/>
    <w:rsid w:val="00271C7B"/>
    <w:rsid w:val="00272EA3"/>
    <w:rsid w:val="002735F4"/>
    <w:rsid w:val="00273A93"/>
    <w:rsid w:val="00273BD1"/>
    <w:rsid w:val="00273EFC"/>
    <w:rsid w:val="0027457C"/>
    <w:rsid w:val="0027798A"/>
    <w:rsid w:val="00277B26"/>
    <w:rsid w:val="00277E60"/>
    <w:rsid w:val="00280168"/>
    <w:rsid w:val="0028048D"/>
    <w:rsid w:val="0028096E"/>
    <w:rsid w:val="00281BFD"/>
    <w:rsid w:val="00281E3E"/>
    <w:rsid w:val="00281EAE"/>
    <w:rsid w:val="0028243A"/>
    <w:rsid w:val="00282AB4"/>
    <w:rsid w:val="00282D25"/>
    <w:rsid w:val="00282E0E"/>
    <w:rsid w:val="002830AE"/>
    <w:rsid w:val="00284133"/>
    <w:rsid w:val="002841BB"/>
    <w:rsid w:val="00284CA2"/>
    <w:rsid w:val="00286FAD"/>
    <w:rsid w:val="00287EA1"/>
    <w:rsid w:val="00287F17"/>
    <w:rsid w:val="00290158"/>
    <w:rsid w:val="002903AF"/>
    <w:rsid w:val="00290842"/>
    <w:rsid w:val="00291F6F"/>
    <w:rsid w:val="00292B2F"/>
    <w:rsid w:val="00292CC8"/>
    <w:rsid w:val="00292EB2"/>
    <w:rsid w:val="00293F5A"/>
    <w:rsid w:val="00294437"/>
    <w:rsid w:val="00294BFC"/>
    <w:rsid w:val="00295035"/>
    <w:rsid w:val="00295346"/>
    <w:rsid w:val="002953B9"/>
    <w:rsid w:val="00295595"/>
    <w:rsid w:val="00295DA4"/>
    <w:rsid w:val="0029685F"/>
    <w:rsid w:val="002972A0"/>
    <w:rsid w:val="002975F4"/>
    <w:rsid w:val="00297A9F"/>
    <w:rsid w:val="00297FDD"/>
    <w:rsid w:val="002A0DC4"/>
    <w:rsid w:val="002A1DC5"/>
    <w:rsid w:val="002A2B17"/>
    <w:rsid w:val="002A37CF"/>
    <w:rsid w:val="002A385B"/>
    <w:rsid w:val="002A4FDE"/>
    <w:rsid w:val="002A5883"/>
    <w:rsid w:val="002A5A83"/>
    <w:rsid w:val="002A6C51"/>
    <w:rsid w:val="002A6EB5"/>
    <w:rsid w:val="002A7753"/>
    <w:rsid w:val="002A7856"/>
    <w:rsid w:val="002A7AF8"/>
    <w:rsid w:val="002A7CF2"/>
    <w:rsid w:val="002B0E98"/>
    <w:rsid w:val="002B1442"/>
    <w:rsid w:val="002B250A"/>
    <w:rsid w:val="002B2844"/>
    <w:rsid w:val="002B315C"/>
    <w:rsid w:val="002B55B2"/>
    <w:rsid w:val="002B64B5"/>
    <w:rsid w:val="002B6858"/>
    <w:rsid w:val="002B7491"/>
    <w:rsid w:val="002C04EF"/>
    <w:rsid w:val="002C0DBE"/>
    <w:rsid w:val="002C1377"/>
    <w:rsid w:val="002C166E"/>
    <w:rsid w:val="002C1751"/>
    <w:rsid w:val="002C1AC0"/>
    <w:rsid w:val="002C1AC5"/>
    <w:rsid w:val="002C2390"/>
    <w:rsid w:val="002C2755"/>
    <w:rsid w:val="002C2D1A"/>
    <w:rsid w:val="002C2EBC"/>
    <w:rsid w:val="002C4312"/>
    <w:rsid w:val="002C43D2"/>
    <w:rsid w:val="002C480D"/>
    <w:rsid w:val="002C6918"/>
    <w:rsid w:val="002D1E67"/>
    <w:rsid w:val="002D2E50"/>
    <w:rsid w:val="002D2E72"/>
    <w:rsid w:val="002D354E"/>
    <w:rsid w:val="002D45C6"/>
    <w:rsid w:val="002D4F43"/>
    <w:rsid w:val="002D5D62"/>
    <w:rsid w:val="002D645D"/>
    <w:rsid w:val="002D648C"/>
    <w:rsid w:val="002D6501"/>
    <w:rsid w:val="002D76BE"/>
    <w:rsid w:val="002D776B"/>
    <w:rsid w:val="002E01AB"/>
    <w:rsid w:val="002E0A20"/>
    <w:rsid w:val="002E17EC"/>
    <w:rsid w:val="002E1FF6"/>
    <w:rsid w:val="002E2903"/>
    <w:rsid w:val="002E4D75"/>
    <w:rsid w:val="002E504E"/>
    <w:rsid w:val="002E531F"/>
    <w:rsid w:val="002E633A"/>
    <w:rsid w:val="002E6435"/>
    <w:rsid w:val="002E6B7E"/>
    <w:rsid w:val="002E70B7"/>
    <w:rsid w:val="002E7734"/>
    <w:rsid w:val="002E7BCA"/>
    <w:rsid w:val="002F0E70"/>
    <w:rsid w:val="002F2E06"/>
    <w:rsid w:val="002F42A0"/>
    <w:rsid w:val="002F4699"/>
    <w:rsid w:val="002F4D7E"/>
    <w:rsid w:val="002F5172"/>
    <w:rsid w:val="002F5996"/>
    <w:rsid w:val="002F61D2"/>
    <w:rsid w:val="002F6782"/>
    <w:rsid w:val="002F68A2"/>
    <w:rsid w:val="002F6FEC"/>
    <w:rsid w:val="0030159F"/>
    <w:rsid w:val="00301905"/>
    <w:rsid w:val="003024E8"/>
    <w:rsid w:val="003029F8"/>
    <w:rsid w:val="00302E1D"/>
    <w:rsid w:val="00302E82"/>
    <w:rsid w:val="003031B1"/>
    <w:rsid w:val="00303F26"/>
    <w:rsid w:val="003053CD"/>
    <w:rsid w:val="0030575C"/>
    <w:rsid w:val="00305BDF"/>
    <w:rsid w:val="00306502"/>
    <w:rsid w:val="00306D60"/>
    <w:rsid w:val="00306EFF"/>
    <w:rsid w:val="003072B4"/>
    <w:rsid w:val="00307B82"/>
    <w:rsid w:val="00310E44"/>
    <w:rsid w:val="00310E9B"/>
    <w:rsid w:val="003110E3"/>
    <w:rsid w:val="003116D8"/>
    <w:rsid w:val="00311AC0"/>
    <w:rsid w:val="00311B9C"/>
    <w:rsid w:val="0031242A"/>
    <w:rsid w:val="00312650"/>
    <w:rsid w:val="00312719"/>
    <w:rsid w:val="00312FA7"/>
    <w:rsid w:val="00314658"/>
    <w:rsid w:val="003155A9"/>
    <w:rsid w:val="003164EC"/>
    <w:rsid w:val="003169A7"/>
    <w:rsid w:val="00317064"/>
    <w:rsid w:val="0031741F"/>
    <w:rsid w:val="0031786F"/>
    <w:rsid w:val="003201F1"/>
    <w:rsid w:val="00320401"/>
    <w:rsid w:val="0032066A"/>
    <w:rsid w:val="00320B9E"/>
    <w:rsid w:val="0032172B"/>
    <w:rsid w:val="00322453"/>
    <w:rsid w:val="00322A16"/>
    <w:rsid w:val="00322C7E"/>
    <w:rsid w:val="00323CFB"/>
    <w:rsid w:val="00324346"/>
    <w:rsid w:val="00324ABC"/>
    <w:rsid w:val="003255A3"/>
    <w:rsid w:val="003273F0"/>
    <w:rsid w:val="003300E3"/>
    <w:rsid w:val="003308B8"/>
    <w:rsid w:val="0033103C"/>
    <w:rsid w:val="0033119C"/>
    <w:rsid w:val="003312DC"/>
    <w:rsid w:val="00331724"/>
    <w:rsid w:val="00331C58"/>
    <w:rsid w:val="00331D56"/>
    <w:rsid w:val="00332470"/>
    <w:rsid w:val="00332972"/>
    <w:rsid w:val="003332FF"/>
    <w:rsid w:val="0033362D"/>
    <w:rsid w:val="00333A7A"/>
    <w:rsid w:val="003342E6"/>
    <w:rsid w:val="0033437E"/>
    <w:rsid w:val="003351F0"/>
    <w:rsid w:val="00335DF3"/>
    <w:rsid w:val="00336177"/>
    <w:rsid w:val="003367DA"/>
    <w:rsid w:val="003400D8"/>
    <w:rsid w:val="003409B6"/>
    <w:rsid w:val="00340B58"/>
    <w:rsid w:val="00341313"/>
    <w:rsid w:val="003413DC"/>
    <w:rsid w:val="0034150A"/>
    <w:rsid w:val="003415E7"/>
    <w:rsid w:val="0034303A"/>
    <w:rsid w:val="003432CA"/>
    <w:rsid w:val="00343C36"/>
    <w:rsid w:val="00343F37"/>
    <w:rsid w:val="00344A0E"/>
    <w:rsid w:val="00344B70"/>
    <w:rsid w:val="00345010"/>
    <w:rsid w:val="0034565A"/>
    <w:rsid w:val="00345BB1"/>
    <w:rsid w:val="00346767"/>
    <w:rsid w:val="0034697A"/>
    <w:rsid w:val="003469F0"/>
    <w:rsid w:val="00347C69"/>
    <w:rsid w:val="00351050"/>
    <w:rsid w:val="00351679"/>
    <w:rsid w:val="003518ED"/>
    <w:rsid w:val="003525C9"/>
    <w:rsid w:val="00352E16"/>
    <w:rsid w:val="00353401"/>
    <w:rsid w:val="00353916"/>
    <w:rsid w:val="00353A27"/>
    <w:rsid w:val="00353D71"/>
    <w:rsid w:val="00354179"/>
    <w:rsid w:val="003542A4"/>
    <w:rsid w:val="0035566C"/>
    <w:rsid w:val="003557C8"/>
    <w:rsid w:val="0035583E"/>
    <w:rsid w:val="00356055"/>
    <w:rsid w:val="0035614F"/>
    <w:rsid w:val="0035632B"/>
    <w:rsid w:val="003567D1"/>
    <w:rsid w:val="003567D3"/>
    <w:rsid w:val="00356DA8"/>
    <w:rsid w:val="00361EB0"/>
    <w:rsid w:val="00362DF9"/>
    <w:rsid w:val="003636B6"/>
    <w:rsid w:val="00363989"/>
    <w:rsid w:val="0036488F"/>
    <w:rsid w:val="0036526D"/>
    <w:rsid w:val="00371225"/>
    <w:rsid w:val="00371495"/>
    <w:rsid w:val="003717AE"/>
    <w:rsid w:val="003719CE"/>
    <w:rsid w:val="00371CFE"/>
    <w:rsid w:val="00372084"/>
    <w:rsid w:val="00372445"/>
    <w:rsid w:val="003728A6"/>
    <w:rsid w:val="00372D3A"/>
    <w:rsid w:val="00372E3C"/>
    <w:rsid w:val="00373278"/>
    <w:rsid w:val="0037381A"/>
    <w:rsid w:val="003742F7"/>
    <w:rsid w:val="00374ACF"/>
    <w:rsid w:val="003750CD"/>
    <w:rsid w:val="0037528E"/>
    <w:rsid w:val="00375832"/>
    <w:rsid w:val="003760C5"/>
    <w:rsid w:val="0037664A"/>
    <w:rsid w:val="00376A72"/>
    <w:rsid w:val="003805B1"/>
    <w:rsid w:val="00381EDC"/>
    <w:rsid w:val="00382292"/>
    <w:rsid w:val="00382790"/>
    <w:rsid w:val="003836A3"/>
    <w:rsid w:val="003844AA"/>
    <w:rsid w:val="00384C39"/>
    <w:rsid w:val="00384C3C"/>
    <w:rsid w:val="003850E4"/>
    <w:rsid w:val="00385A6F"/>
    <w:rsid w:val="00386B29"/>
    <w:rsid w:val="003907E3"/>
    <w:rsid w:val="003911F1"/>
    <w:rsid w:val="00391B34"/>
    <w:rsid w:val="00392839"/>
    <w:rsid w:val="003929E0"/>
    <w:rsid w:val="0039472E"/>
    <w:rsid w:val="003950E4"/>
    <w:rsid w:val="00395288"/>
    <w:rsid w:val="00395A92"/>
    <w:rsid w:val="00395F68"/>
    <w:rsid w:val="00395F95"/>
    <w:rsid w:val="003963AE"/>
    <w:rsid w:val="003969B7"/>
    <w:rsid w:val="00396AC7"/>
    <w:rsid w:val="00396C2E"/>
    <w:rsid w:val="00396E90"/>
    <w:rsid w:val="003A0367"/>
    <w:rsid w:val="003A0509"/>
    <w:rsid w:val="003A12F4"/>
    <w:rsid w:val="003A22CB"/>
    <w:rsid w:val="003A2E54"/>
    <w:rsid w:val="003A341A"/>
    <w:rsid w:val="003A4314"/>
    <w:rsid w:val="003A5628"/>
    <w:rsid w:val="003A5E1A"/>
    <w:rsid w:val="003A6B5A"/>
    <w:rsid w:val="003A70D7"/>
    <w:rsid w:val="003A7B56"/>
    <w:rsid w:val="003A7FF2"/>
    <w:rsid w:val="003B049C"/>
    <w:rsid w:val="003B0B26"/>
    <w:rsid w:val="003B1913"/>
    <w:rsid w:val="003B21C7"/>
    <w:rsid w:val="003B3458"/>
    <w:rsid w:val="003B3555"/>
    <w:rsid w:val="003B3BC0"/>
    <w:rsid w:val="003B4AE5"/>
    <w:rsid w:val="003B61B5"/>
    <w:rsid w:val="003B64A1"/>
    <w:rsid w:val="003B6CDB"/>
    <w:rsid w:val="003B7B61"/>
    <w:rsid w:val="003B7F10"/>
    <w:rsid w:val="003C03CD"/>
    <w:rsid w:val="003C0F00"/>
    <w:rsid w:val="003C177B"/>
    <w:rsid w:val="003C1B36"/>
    <w:rsid w:val="003C1DB3"/>
    <w:rsid w:val="003C262D"/>
    <w:rsid w:val="003C2690"/>
    <w:rsid w:val="003C2FEC"/>
    <w:rsid w:val="003C381B"/>
    <w:rsid w:val="003C3CDD"/>
    <w:rsid w:val="003C4EB3"/>
    <w:rsid w:val="003C53E9"/>
    <w:rsid w:val="003C5FEC"/>
    <w:rsid w:val="003C6B8A"/>
    <w:rsid w:val="003C6D4C"/>
    <w:rsid w:val="003C708F"/>
    <w:rsid w:val="003C757C"/>
    <w:rsid w:val="003D00AB"/>
    <w:rsid w:val="003D0B05"/>
    <w:rsid w:val="003D0D62"/>
    <w:rsid w:val="003D107D"/>
    <w:rsid w:val="003D17B5"/>
    <w:rsid w:val="003D1B3B"/>
    <w:rsid w:val="003D25A7"/>
    <w:rsid w:val="003D27FB"/>
    <w:rsid w:val="003D2CDE"/>
    <w:rsid w:val="003D46AD"/>
    <w:rsid w:val="003D55B5"/>
    <w:rsid w:val="003D5A3E"/>
    <w:rsid w:val="003D6CE1"/>
    <w:rsid w:val="003E082D"/>
    <w:rsid w:val="003E1253"/>
    <w:rsid w:val="003E14C9"/>
    <w:rsid w:val="003E1588"/>
    <w:rsid w:val="003E1677"/>
    <w:rsid w:val="003E1A32"/>
    <w:rsid w:val="003E1D26"/>
    <w:rsid w:val="003E1E42"/>
    <w:rsid w:val="003E278C"/>
    <w:rsid w:val="003E293D"/>
    <w:rsid w:val="003E2B72"/>
    <w:rsid w:val="003E2C40"/>
    <w:rsid w:val="003E2D0C"/>
    <w:rsid w:val="003E351F"/>
    <w:rsid w:val="003E374F"/>
    <w:rsid w:val="003E4A06"/>
    <w:rsid w:val="003E5568"/>
    <w:rsid w:val="003E55D2"/>
    <w:rsid w:val="003E5735"/>
    <w:rsid w:val="003E5800"/>
    <w:rsid w:val="003E580E"/>
    <w:rsid w:val="003E5F59"/>
    <w:rsid w:val="003E6058"/>
    <w:rsid w:val="003E6E8F"/>
    <w:rsid w:val="003F0354"/>
    <w:rsid w:val="003F10E4"/>
    <w:rsid w:val="003F1D52"/>
    <w:rsid w:val="003F225E"/>
    <w:rsid w:val="003F2719"/>
    <w:rsid w:val="003F2B78"/>
    <w:rsid w:val="003F2BC7"/>
    <w:rsid w:val="003F2DFD"/>
    <w:rsid w:val="003F365C"/>
    <w:rsid w:val="003F39B7"/>
    <w:rsid w:val="003F4231"/>
    <w:rsid w:val="003F6C64"/>
    <w:rsid w:val="003F748C"/>
    <w:rsid w:val="003F7D93"/>
    <w:rsid w:val="003F7ECD"/>
    <w:rsid w:val="0040052E"/>
    <w:rsid w:val="00401D47"/>
    <w:rsid w:val="004025FB"/>
    <w:rsid w:val="004029D9"/>
    <w:rsid w:val="00403636"/>
    <w:rsid w:val="00404250"/>
    <w:rsid w:val="00404A47"/>
    <w:rsid w:val="00405353"/>
    <w:rsid w:val="004063EC"/>
    <w:rsid w:val="004066C9"/>
    <w:rsid w:val="00406C2D"/>
    <w:rsid w:val="00406D5A"/>
    <w:rsid w:val="004074F0"/>
    <w:rsid w:val="00411A72"/>
    <w:rsid w:val="00411F77"/>
    <w:rsid w:val="004125D3"/>
    <w:rsid w:val="00412CAC"/>
    <w:rsid w:val="00412F22"/>
    <w:rsid w:val="004139BD"/>
    <w:rsid w:val="00414198"/>
    <w:rsid w:val="0041440A"/>
    <w:rsid w:val="004158C9"/>
    <w:rsid w:val="00415A48"/>
    <w:rsid w:val="00417B32"/>
    <w:rsid w:val="00420D87"/>
    <w:rsid w:val="0042117A"/>
    <w:rsid w:val="0042117F"/>
    <w:rsid w:val="00421457"/>
    <w:rsid w:val="00421974"/>
    <w:rsid w:val="00421B4A"/>
    <w:rsid w:val="00422A0D"/>
    <w:rsid w:val="00423082"/>
    <w:rsid w:val="0042375A"/>
    <w:rsid w:val="00423A81"/>
    <w:rsid w:val="0042410B"/>
    <w:rsid w:val="00424FA6"/>
    <w:rsid w:val="004255E9"/>
    <w:rsid w:val="00426E83"/>
    <w:rsid w:val="004272B7"/>
    <w:rsid w:val="00427496"/>
    <w:rsid w:val="0042796D"/>
    <w:rsid w:val="00427F97"/>
    <w:rsid w:val="0043038B"/>
    <w:rsid w:val="00430633"/>
    <w:rsid w:val="004317D4"/>
    <w:rsid w:val="004329DF"/>
    <w:rsid w:val="00432A11"/>
    <w:rsid w:val="00432BA7"/>
    <w:rsid w:val="00433185"/>
    <w:rsid w:val="00433610"/>
    <w:rsid w:val="00433A31"/>
    <w:rsid w:val="0043458C"/>
    <w:rsid w:val="00434608"/>
    <w:rsid w:val="004346A5"/>
    <w:rsid w:val="00434BA9"/>
    <w:rsid w:val="00435870"/>
    <w:rsid w:val="00435C2B"/>
    <w:rsid w:val="00435DE9"/>
    <w:rsid w:val="00436CC5"/>
    <w:rsid w:val="00437DEE"/>
    <w:rsid w:val="004401E3"/>
    <w:rsid w:val="00441D8C"/>
    <w:rsid w:val="00441FD3"/>
    <w:rsid w:val="00442417"/>
    <w:rsid w:val="00443368"/>
    <w:rsid w:val="004435FC"/>
    <w:rsid w:val="004438AC"/>
    <w:rsid w:val="004443B8"/>
    <w:rsid w:val="004447D6"/>
    <w:rsid w:val="00444A92"/>
    <w:rsid w:val="00444BDF"/>
    <w:rsid w:val="00444BE8"/>
    <w:rsid w:val="00445860"/>
    <w:rsid w:val="00445A55"/>
    <w:rsid w:val="00445A83"/>
    <w:rsid w:val="00445CE9"/>
    <w:rsid w:val="00445FC8"/>
    <w:rsid w:val="00446286"/>
    <w:rsid w:val="004466D9"/>
    <w:rsid w:val="00446843"/>
    <w:rsid w:val="0044738C"/>
    <w:rsid w:val="00447482"/>
    <w:rsid w:val="00447BB3"/>
    <w:rsid w:val="0045001E"/>
    <w:rsid w:val="00450851"/>
    <w:rsid w:val="0045120B"/>
    <w:rsid w:val="0045172C"/>
    <w:rsid w:val="004519BD"/>
    <w:rsid w:val="00452876"/>
    <w:rsid w:val="00453479"/>
    <w:rsid w:val="004536E4"/>
    <w:rsid w:val="00453F54"/>
    <w:rsid w:val="004541CC"/>
    <w:rsid w:val="00454994"/>
    <w:rsid w:val="0045563E"/>
    <w:rsid w:val="004557FD"/>
    <w:rsid w:val="004559F3"/>
    <w:rsid w:val="004562FE"/>
    <w:rsid w:val="0045714D"/>
    <w:rsid w:val="004572AD"/>
    <w:rsid w:val="00457956"/>
    <w:rsid w:val="0046107A"/>
    <w:rsid w:val="0046277B"/>
    <w:rsid w:val="00462D89"/>
    <w:rsid w:val="00462E04"/>
    <w:rsid w:val="004630F2"/>
    <w:rsid w:val="00464D02"/>
    <w:rsid w:val="004658F4"/>
    <w:rsid w:val="00465C64"/>
    <w:rsid w:val="00466A0F"/>
    <w:rsid w:val="00466B92"/>
    <w:rsid w:val="004670F7"/>
    <w:rsid w:val="004671F6"/>
    <w:rsid w:val="0046760E"/>
    <w:rsid w:val="00467CD7"/>
    <w:rsid w:val="0047007F"/>
    <w:rsid w:val="00470116"/>
    <w:rsid w:val="004705C1"/>
    <w:rsid w:val="0047086D"/>
    <w:rsid w:val="004708FF"/>
    <w:rsid w:val="00471A1A"/>
    <w:rsid w:val="00472269"/>
    <w:rsid w:val="00473830"/>
    <w:rsid w:val="00474729"/>
    <w:rsid w:val="004757DB"/>
    <w:rsid w:val="00475B8F"/>
    <w:rsid w:val="004765BA"/>
    <w:rsid w:val="004766FA"/>
    <w:rsid w:val="004770D9"/>
    <w:rsid w:val="004774D4"/>
    <w:rsid w:val="0047797B"/>
    <w:rsid w:val="00480502"/>
    <w:rsid w:val="0048092C"/>
    <w:rsid w:val="00481476"/>
    <w:rsid w:val="004816E1"/>
    <w:rsid w:val="00481849"/>
    <w:rsid w:val="00481997"/>
    <w:rsid w:val="00481C63"/>
    <w:rsid w:val="00481CEF"/>
    <w:rsid w:val="00482387"/>
    <w:rsid w:val="00482797"/>
    <w:rsid w:val="00483C67"/>
    <w:rsid w:val="00483DF2"/>
    <w:rsid w:val="00484A97"/>
    <w:rsid w:val="00484BE4"/>
    <w:rsid w:val="00484D4D"/>
    <w:rsid w:val="004856B6"/>
    <w:rsid w:val="00485C22"/>
    <w:rsid w:val="00486559"/>
    <w:rsid w:val="00486CA5"/>
    <w:rsid w:val="004876B5"/>
    <w:rsid w:val="00487DCC"/>
    <w:rsid w:val="00490481"/>
    <w:rsid w:val="004906B6"/>
    <w:rsid w:val="00490C4C"/>
    <w:rsid w:val="00490F1D"/>
    <w:rsid w:val="00491024"/>
    <w:rsid w:val="004916AF"/>
    <w:rsid w:val="00491C32"/>
    <w:rsid w:val="00492197"/>
    <w:rsid w:val="00492464"/>
    <w:rsid w:val="00492637"/>
    <w:rsid w:val="004928DD"/>
    <w:rsid w:val="00493257"/>
    <w:rsid w:val="00493756"/>
    <w:rsid w:val="00495A5D"/>
    <w:rsid w:val="00495C27"/>
    <w:rsid w:val="00495FF2"/>
    <w:rsid w:val="0049617B"/>
    <w:rsid w:val="00496AFF"/>
    <w:rsid w:val="00496D46"/>
    <w:rsid w:val="004977AA"/>
    <w:rsid w:val="004A02CD"/>
    <w:rsid w:val="004A09C1"/>
    <w:rsid w:val="004A1C53"/>
    <w:rsid w:val="004A1F26"/>
    <w:rsid w:val="004A24AE"/>
    <w:rsid w:val="004A2B24"/>
    <w:rsid w:val="004A37E0"/>
    <w:rsid w:val="004A3CA9"/>
    <w:rsid w:val="004A4402"/>
    <w:rsid w:val="004A4709"/>
    <w:rsid w:val="004A48AC"/>
    <w:rsid w:val="004A4B8B"/>
    <w:rsid w:val="004A5597"/>
    <w:rsid w:val="004A673E"/>
    <w:rsid w:val="004A6F26"/>
    <w:rsid w:val="004A77ED"/>
    <w:rsid w:val="004A78C2"/>
    <w:rsid w:val="004A7EE0"/>
    <w:rsid w:val="004B0369"/>
    <w:rsid w:val="004B3A05"/>
    <w:rsid w:val="004B569D"/>
    <w:rsid w:val="004B5797"/>
    <w:rsid w:val="004B65D0"/>
    <w:rsid w:val="004B6920"/>
    <w:rsid w:val="004B6B06"/>
    <w:rsid w:val="004B7C5F"/>
    <w:rsid w:val="004B7C97"/>
    <w:rsid w:val="004C1142"/>
    <w:rsid w:val="004C12DB"/>
    <w:rsid w:val="004C1C8F"/>
    <w:rsid w:val="004C2C08"/>
    <w:rsid w:val="004C3116"/>
    <w:rsid w:val="004C35C9"/>
    <w:rsid w:val="004C3B46"/>
    <w:rsid w:val="004C404F"/>
    <w:rsid w:val="004C409A"/>
    <w:rsid w:val="004C48D3"/>
    <w:rsid w:val="004C4B37"/>
    <w:rsid w:val="004C5085"/>
    <w:rsid w:val="004C586F"/>
    <w:rsid w:val="004C5971"/>
    <w:rsid w:val="004C5BDE"/>
    <w:rsid w:val="004C6449"/>
    <w:rsid w:val="004C672B"/>
    <w:rsid w:val="004C6991"/>
    <w:rsid w:val="004C6AC5"/>
    <w:rsid w:val="004C70F4"/>
    <w:rsid w:val="004C7510"/>
    <w:rsid w:val="004D10AB"/>
    <w:rsid w:val="004D1841"/>
    <w:rsid w:val="004D1CCA"/>
    <w:rsid w:val="004D2410"/>
    <w:rsid w:val="004D275B"/>
    <w:rsid w:val="004D2CC7"/>
    <w:rsid w:val="004D3D1A"/>
    <w:rsid w:val="004D45BF"/>
    <w:rsid w:val="004D4844"/>
    <w:rsid w:val="004D49F6"/>
    <w:rsid w:val="004D4B0F"/>
    <w:rsid w:val="004D4F1E"/>
    <w:rsid w:val="004D5314"/>
    <w:rsid w:val="004D5420"/>
    <w:rsid w:val="004D56A7"/>
    <w:rsid w:val="004D56DE"/>
    <w:rsid w:val="004D5722"/>
    <w:rsid w:val="004D6A57"/>
    <w:rsid w:val="004D6C2D"/>
    <w:rsid w:val="004D6E03"/>
    <w:rsid w:val="004D6FCF"/>
    <w:rsid w:val="004D73BC"/>
    <w:rsid w:val="004E0E21"/>
    <w:rsid w:val="004E0E45"/>
    <w:rsid w:val="004E1DEC"/>
    <w:rsid w:val="004E20A9"/>
    <w:rsid w:val="004E21BF"/>
    <w:rsid w:val="004E22D6"/>
    <w:rsid w:val="004E281F"/>
    <w:rsid w:val="004E2B34"/>
    <w:rsid w:val="004E31BF"/>
    <w:rsid w:val="004E36C7"/>
    <w:rsid w:val="004E3816"/>
    <w:rsid w:val="004E3863"/>
    <w:rsid w:val="004E3EE7"/>
    <w:rsid w:val="004E497C"/>
    <w:rsid w:val="004E4C1B"/>
    <w:rsid w:val="004E4D24"/>
    <w:rsid w:val="004E5AF0"/>
    <w:rsid w:val="004E5BBB"/>
    <w:rsid w:val="004E62B3"/>
    <w:rsid w:val="004E7164"/>
    <w:rsid w:val="004E72D6"/>
    <w:rsid w:val="004E7695"/>
    <w:rsid w:val="004F0454"/>
    <w:rsid w:val="004F0C16"/>
    <w:rsid w:val="004F0C5F"/>
    <w:rsid w:val="004F0F64"/>
    <w:rsid w:val="004F1C8C"/>
    <w:rsid w:val="004F2648"/>
    <w:rsid w:val="004F2B2C"/>
    <w:rsid w:val="004F2BCC"/>
    <w:rsid w:val="004F417E"/>
    <w:rsid w:val="004F42AD"/>
    <w:rsid w:val="004F46B4"/>
    <w:rsid w:val="004F51CE"/>
    <w:rsid w:val="004F5268"/>
    <w:rsid w:val="004F5498"/>
    <w:rsid w:val="004F55B4"/>
    <w:rsid w:val="004F5662"/>
    <w:rsid w:val="004F57DB"/>
    <w:rsid w:val="004F6360"/>
    <w:rsid w:val="004F67C8"/>
    <w:rsid w:val="004F6844"/>
    <w:rsid w:val="004F6886"/>
    <w:rsid w:val="004F6D17"/>
    <w:rsid w:val="004F6EBD"/>
    <w:rsid w:val="004F76A8"/>
    <w:rsid w:val="004F7DBF"/>
    <w:rsid w:val="005006F8"/>
    <w:rsid w:val="0050118A"/>
    <w:rsid w:val="005014CB"/>
    <w:rsid w:val="00502BC3"/>
    <w:rsid w:val="00502F9A"/>
    <w:rsid w:val="0050321D"/>
    <w:rsid w:val="00503793"/>
    <w:rsid w:val="00503A17"/>
    <w:rsid w:val="005068A9"/>
    <w:rsid w:val="00506D00"/>
    <w:rsid w:val="00507E70"/>
    <w:rsid w:val="00507F0E"/>
    <w:rsid w:val="00511FDF"/>
    <w:rsid w:val="00512344"/>
    <w:rsid w:val="00512E77"/>
    <w:rsid w:val="005133E5"/>
    <w:rsid w:val="0051427E"/>
    <w:rsid w:val="00514D4C"/>
    <w:rsid w:val="0051525B"/>
    <w:rsid w:val="00515D5E"/>
    <w:rsid w:val="005162C8"/>
    <w:rsid w:val="00516325"/>
    <w:rsid w:val="005172E4"/>
    <w:rsid w:val="00517A9E"/>
    <w:rsid w:val="00517B51"/>
    <w:rsid w:val="00517CB8"/>
    <w:rsid w:val="00517CE1"/>
    <w:rsid w:val="005203F5"/>
    <w:rsid w:val="005217A6"/>
    <w:rsid w:val="005220F2"/>
    <w:rsid w:val="00522A4E"/>
    <w:rsid w:val="005238A9"/>
    <w:rsid w:val="00523B7C"/>
    <w:rsid w:val="00523BC5"/>
    <w:rsid w:val="00523C1D"/>
    <w:rsid w:val="00523D72"/>
    <w:rsid w:val="00524353"/>
    <w:rsid w:val="00524C2D"/>
    <w:rsid w:val="00524D38"/>
    <w:rsid w:val="0052548F"/>
    <w:rsid w:val="00526254"/>
    <w:rsid w:val="005278FB"/>
    <w:rsid w:val="00527F31"/>
    <w:rsid w:val="00527F5B"/>
    <w:rsid w:val="0053088B"/>
    <w:rsid w:val="00530B80"/>
    <w:rsid w:val="00531569"/>
    <w:rsid w:val="00531786"/>
    <w:rsid w:val="00531994"/>
    <w:rsid w:val="0053211B"/>
    <w:rsid w:val="005321FD"/>
    <w:rsid w:val="005336A8"/>
    <w:rsid w:val="00533707"/>
    <w:rsid w:val="005337D5"/>
    <w:rsid w:val="00533CB4"/>
    <w:rsid w:val="00533F90"/>
    <w:rsid w:val="00534BAF"/>
    <w:rsid w:val="00534F78"/>
    <w:rsid w:val="00535651"/>
    <w:rsid w:val="005365B5"/>
    <w:rsid w:val="00536BF3"/>
    <w:rsid w:val="00536EA1"/>
    <w:rsid w:val="0053705E"/>
    <w:rsid w:val="00537E6E"/>
    <w:rsid w:val="00540803"/>
    <w:rsid w:val="00540969"/>
    <w:rsid w:val="00540A06"/>
    <w:rsid w:val="00540D6F"/>
    <w:rsid w:val="00540FD9"/>
    <w:rsid w:val="00541195"/>
    <w:rsid w:val="005411B7"/>
    <w:rsid w:val="0054147B"/>
    <w:rsid w:val="005414B5"/>
    <w:rsid w:val="00542006"/>
    <w:rsid w:val="005435FE"/>
    <w:rsid w:val="0054372C"/>
    <w:rsid w:val="005438B7"/>
    <w:rsid w:val="00544117"/>
    <w:rsid w:val="005441F1"/>
    <w:rsid w:val="005444D1"/>
    <w:rsid w:val="00544776"/>
    <w:rsid w:val="00546DB7"/>
    <w:rsid w:val="005477F7"/>
    <w:rsid w:val="00547D12"/>
    <w:rsid w:val="00550B0F"/>
    <w:rsid w:val="00550FAA"/>
    <w:rsid w:val="00551079"/>
    <w:rsid w:val="005512AE"/>
    <w:rsid w:val="0055185E"/>
    <w:rsid w:val="00551869"/>
    <w:rsid w:val="00552D08"/>
    <w:rsid w:val="0055324B"/>
    <w:rsid w:val="00553364"/>
    <w:rsid w:val="00553DBD"/>
    <w:rsid w:val="00554037"/>
    <w:rsid w:val="005571A0"/>
    <w:rsid w:val="00557DE1"/>
    <w:rsid w:val="00560696"/>
    <w:rsid w:val="00560E9B"/>
    <w:rsid w:val="00560FCE"/>
    <w:rsid w:val="00561045"/>
    <w:rsid w:val="00561266"/>
    <w:rsid w:val="005626A3"/>
    <w:rsid w:val="00562B9D"/>
    <w:rsid w:val="00563533"/>
    <w:rsid w:val="0056394C"/>
    <w:rsid w:val="00563A20"/>
    <w:rsid w:val="00563C1A"/>
    <w:rsid w:val="00564058"/>
    <w:rsid w:val="0056439B"/>
    <w:rsid w:val="00564512"/>
    <w:rsid w:val="0056454E"/>
    <w:rsid w:val="00564FBF"/>
    <w:rsid w:val="00565359"/>
    <w:rsid w:val="005656F9"/>
    <w:rsid w:val="00566CF8"/>
    <w:rsid w:val="0057035A"/>
    <w:rsid w:val="00570E85"/>
    <w:rsid w:val="0057213D"/>
    <w:rsid w:val="00572243"/>
    <w:rsid w:val="0057246B"/>
    <w:rsid w:val="0057359E"/>
    <w:rsid w:val="00573A65"/>
    <w:rsid w:val="00573AF6"/>
    <w:rsid w:val="00573AFD"/>
    <w:rsid w:val="00573B8C"/>
    <w:rsid w:val="00573FE3"/>
    <w:rsid w:val="005744E4"/>
    <w:rsid w:val="00574592"/>
    <w:rsid w:val="005758A4"/>
    <w:rsid w:val="0057597E"/>
    <w:rsid w:val="005769C4"/>
    <w:rsid w:val="00576E9F"/>
    <w:rsid w:val="005770E2"/>
    <w:rsid w:val="005770E6"/>
    <w:rsid w:val="0057779B"/>
    <w:rsid w:val="00577A5A"/>
    <w:rsid w:val="005809AA"/>
    <w:rsid w:val="005818B4"/>
    <w:rsid w:val="00581C22"/>
    <w:rsid w:val="0058221D"/>
    <w:rsid w:val="005827F9"/>
    <w:rsid w:val="00582886"/>
    <w:rsid w:val="005837BC"/>
    <w:rsid w:val="00584745"/>
    <w:rsid w:val="00584A6E"/>
    <w:rsid w:val="00586800"/>
    <w:rsid w:val="00586A26"/>
    <w:rsid w:val="00586EC8"/>
    <w:rsid w:val="005870DD"/>
    <w:rsid w:val="00587CB4"/>
    <w:rsid w:val="00590168"/>
    <w:rsid w:val="005901E2"/>
    <w:rsid w:val="00590F63"/>
    <w:rsid w:val="00591CB9"/>
    <w:rsid w:val="00592B3C"/>
    <w:rsid w:val="0059309B"/>
    <w:rsid w:val="00593B78"/>
    <w:rsid w:val="00594782"/>
    <w:rsid w:val="00594A8B"/>
    <w:rsid w:val="00594D4D"/>
    <w:rsid w:val="005959DA"/>
    <w:rsid w:val="005960D4"/>
    <w:rsid w:val="0059638B"/>
    <w:rsid w:val="00596AA4"/>
    <w:rsid w:val="0059778B"/>
    <w:rsid w:val="00597CEA"/>
    <w:rsid w:val="005A0414"/>
    <w:rsid w:val="005A06C3"/>
    <w:rsid w:val="005A073A"/>
    <w:rsid w:val="005A0D02"/>
    <w:rsid w:val="005A16C3"/>
    <w:rsid w:val="005A3335"/>
    <w:rsid w:val="005A352E"/>
    <w:rsid w:val="005A3D42"/>
    <w:rsid w:val="005A3E7D"/>
    <w:rsid w:val="005A4A01"/>
    <w:rsid w:val="005A5067"/>
    <w:rsid w:val="005A51E5"/>
    <w:rsid w:val="005A52E7"/>
    <w:rsid w:val="005A5A72"/>
    <w:rsid w:val="005A6F62"/>
    <w:rsid w:val="005A75C2"/>
    <w:rsid w:val="005A7B31"/>
    <w:rsid w:val="005B036A"/>
    <w:rsid w:val="005B0FBD"/>
    <w:rsid w:val="005B1668"/>
    <w:rsid w:val="005B19F3"/>
    <w:rsid w:val="005B1E32"/>
    <w:rsid w:val="005B2066"/>
    <w:rsid w:val="005B219E"/>
    <w:rsid w:val="005B257E"/>
    <w:rsid w:val="005B2C12"/>
    <w:rsid w:val="005B434C"/>
    <w:rsid w:val="005B59AA"/>
    <w:rsid w:val="005B5B66"/>
    <w:rsid w:val="005B604D"/>
    <w:rsid w:val="005B6133"/>
    <w:rsid w:val="005B6140"/>
    <w:rsid w:val="005B7EBC"/>
    <w:rsid w:val="005C1D2C"/>
    <w:rsid w:val="005C1D92"/>
    <w:rsid w:val="005C2225"/>
    <w:rsid w:val="005C23B0"/>
    <w:rsid w:val="005C250C"/>
    <w:rsid w:val="005C2DB3"/>
    <w:rsid w:val="005C33A9"/>
    <w:rsid w:val="005C3D81"/>
    <w:rsid w:val="005C42D2"/>
    <w:rsid w:val="005C49F7"/>
    <w:rsid w:val="005C5121"/>
    <w:rsid w:val="005C60AA"/>
    <w:rsid w:val="005C646F"/>
    <w:rsid w:val="005C676F"/>
    <w:rsid w:val="005C6B9D"/>
    <w:rsid w:val="005C7438"/>
    <w:rsid w:val="005D01AC"/>
    <w:rsid w:val="005D05C8"/>
    <w:rsid w:val="005D05E9"/>
    <w:rsid w:val="005D100B"/>
    <w:rsid w:val="005D175F"/>
    <w:rsid w:val="005D18EC"/>
    <w:rsid w:val="005D2F95"/>
    <w:rsid w:val="005D4BEA"/>
    <w:rsid w:val="005D4F81"/>
    <w:rsid w:val="005D5459"/>
    <w:rsid w:val="005D592B"/>
    <w:rsid w:val="005D5BC8"/>
    <w:rsid w:val="005D5F4A"/>
    <w:rsid w:val="005D6895"/>
    <w:rsid w:val="005D77D4"/>
    <w:rsid w:val="005D7D19"/>
    <w:rsid w:val="005E0562"/>
    <w:rsid w:val="005E076C"/>
    <w:rsid w:val="005E118E"/>
    <w:rsid w:val="005E11F1"/>
    <w:rsid w:val="005E2374"/>
    <w:rsid w:val="005E2E84"/>
    <w:rsid w:val="005E33FE"/>
    <w:rsid w:val="005E34A6"/>
    <w:rsid w:val="005E3726"/>
    <w:rsid w:val="005E3868"/>
    <w:rsid w:val="005E3EDF"/>
    <w:rsid w:val="005E400E"/>
    <w:rsid w:val="005E44E6"/>
    <w:rsid w:val="005E4BB2"/>
    <w:rsid w:val="005E4EB2"/>
    <w:rsid w:val="005E4F4B"/>
    <w:rsid w:val="005E555A"/>
    <w:rsid w:val="005E5764"/>
    <w:rsid w:val="005E64D4"/>
    <w:rsid w:val="005E6A51"/>
    <w:rsid w:val="005E722E"/>
    <w:rsid w:val="005E7377"/>
    <w:rsid w:val="005E7DEA"/>
    <w:rsid w:val="005F023F"/>
    <w:rsid w:val="005F06A4"/>
    <w:rsid w:val="005F0934"/>
    <w:rsid w:val="005F0BB6"/>
    <w:rsid w:val="005F1048"/>
    <w:rsid w:val="005F1AE4"/>
    <w:rsid w:val="005F1B26"/>
    <w:rsid w:val="005F1C8B"/>
    <w:rsid w:val="005F1E48"/>
    <w:rsid w:val="005F20EC"/>
    <w:rsid w:val="005F32FE"/>
    <w:rsid w:val="005F34A3"/>
    <w:rsid w:val="005F4993"/>
    <w:rsid w:val="005F4FE7"/>
    <w:rsid w:val="005F5945"/>
    <w:rsid w:val="005F6323"/>
    <w:rsid w:val="005F6453"/>
    <w:rsid w:val="005F6F72"/>
    <w:rsid w:val="006009A4"/>
    <w:rsid w:val="0060196A"/>
    <w:rsid w:val="00601F76"/>
    <w:rsid w:val="00602018"/>
    <w:rsid w:val="006020B9"/>
    <w:rsid w:val="006034F8"/>
    <w:rsid w:val="00604172"/>
    <w:rsid w:val="006048C5"/>
    <w:rsid w:val="00604D52"/>
    <w:rsid w:val="00605936"/>
    <w:rsid w:val="00605C5B"/>
    <w:rsid w:val="00606204"/>
    <w:rsid w:val="00606338"/>
    <w:rsid w:val="0060697A"/>
    <w:rsid w:val="00606F8D"/>
    <w:rsid w:val="00607658"/>
    <w:rsid w:val="00607E3E"/>
    <w:rsid w:val="0061001D"/>
    <w:rsid w:val="006102EE"/>
    <w:rsid w:val="006104D4"/>
    <w:rsid w:val="006110DD"/>
    <w:rsid w:val="006115DA"/>
    <w:rsid w:val="00611757"/>
    <w:rsid w:val="00611897"/>
    <w:rsid w:val="00611C2A"/>
    <w:rsid w:val="006122E4"/>
    <w:rsid w:val="0061267B"/>
    <w:rsid w:val="00612BA1"/>
    <w:rsid w:val="00613DDE"/>
    <w:rsid w:val="00614116"/>
    <w:rsid w:val="0061445F"/>
    <w:rsid w:val="0061505A"/>
    <w:rsid w:val="006153F6"/>
    <w:rsid w:val="00615E3C"/>
    <w:rsid w:val="00616413"/>
    <w:rsid w:val="00616588"/>
    <w:rsid w:val="006168B5"/>
    <w:rsid w:val="0061753F"/>
    <w:rsid w:val="00617727"/>
    <w:rsid w:val="00617A4C"/>
    <w:rsid w:val="00620278"/>
    <w:rsid w:val="006205D5"/>
    <w:rsid w:val="006205FB"/>
    <w:rsid w:val="00620C9C"/>
    <w:rsid w:val="006210F3"/>
    <w:rsid w:val="00621429"/>
    <w:rsid w:val="00621565"/>
    <w:rsid w:val="006223AC"/>
    <w:rsid w:val="0062309E"/>
    <w:rsid w:val="006232BF"/>
    <w:rsid w:val="006241C4"/>
    <w:rsid w:val="00624563"/>
    <w:rsid w:val="006247FF"/>
    <w:rsid w:val="00626568"/>
    <w:rsid w:val="006274EE"/>
    <w:rsid w:val="0063093A"/>
    <w:rsid w:val="00630D75"/>
    <w:rsid w:val="00630E27"/>
    <w:rsid w:val="00631A62"/>
    <w:rsid w:val="0063464F"/>
    <w:rsid w:val="00634F14"/>
    <w:rsid w:val="00634F9F"/>
    <w:rsid w:val="006350CE"/>
    <w:rsid w:val="00635A08"/>
    <w:rsid w:val="00635BF5"/>
    <w:rsid w:val="00635EC0"/>
    <w:rsid w:val="006363F7"/>
    <w:rsid w:val="00637A79"/>
    <w:rsid w:val="00637E88"/>
    <w:rsid w:val="006401A8"/>
    <w:rsid w:val="00640466"/>
    <w:rsid w:val="00640EDB"/>
    <w:rsid w:val="00641F35"/>
    <w:rsid w:val="006421DF"/>
    <w:rsid w:val="00642849"/>
    <w:rsid w:val="00642D1B"/>
    <w:rsid w:val="00642F1F"/>
    <w:rsid w:val="006433FF"/>
    <w:rsid w:val="006441EB"/>
    <w:rsid w:val="0064422D"/>
    <w:rsid w:val="00644285"/>
    <w:rsid w:val="0064467B"/>
    <w:rsid w:val="006447CF"/>
    <w:rsid w:val="00644990"/>
    <w:rsid w:val="00644AE5"/>
    <w:rsid w:val="00644B69"/>
    <w:rsid w:val="00645F16"/>
    <w:rsid w:val="00645F28"/>
    <w:rsid w:val="006462A0"/>
    <w:rsid w:val="00646B13"/>
    <w:rsid w:val="00647959"/>
    <w:rsid w:val="00650266"/>
    <w:rsid w:val="006504BD"/>
    <w:rsid w:val="006504D4"/>
    <w:rsid w:val="00650FCD"/>
    <w:rsid w:val="0065113C"/>
    <w:rsid w:val="006512D3"/>
    <w:rsid w:val="00651573"/>
    <w:rsid w:val="00651DB7"/>
    <w:rsid w:val="00652A9F"/>
    <w:rsid w:val="00653140"/>
    <w:rsid w:val="0065347A"/>
    <w:rsid w:val="00653B40"/>
    <w:rsid w:val="00654BEA"/>
    <w:rsid w:val="00654FAE"/>
    <w:rsid w:val="006556FA"/>
    <w:rsid w:val="006557C9"/>
    <w:rsid w:val="00656220"/>
    <w:rsid w:val="006570D7"/>
    <w:rsid w:val="006573B6"/>
    <w:rsid w:val="006573C3"/>
    <w:rsid w:val="00657590"/>
    <w:rsid w:val="0065783D"/>
    <w:rsid w:val="00657BC9"/>
    <w:rsid w:val="006601E8"/>
    <w:rsid w:val="0066114D"/>
    <w:rsid w:val="0066253C"/>
    <w:rsid w:val="00662666"/>
    <w:rsid w:val="006628BB"/>
    <w:rsid w:val="0066320C"/>
    <w:rsid w:val="0066344F"/>
    <w:rsid w:val="006642B5"/>
    <w:rsid w:val="006642D2"/>
    <w:rsid w:val="0066456D"/>
    <w:rsid w:val="00664A18"/>
    <w:rsid w:val="00664F9B"/>
    <w:rsid w:val="0066541B"/>
    <w:rsid w:val="00666258"/>
    <w:rsid w:val="00666F01"/>
    <w:rsid w:val="006671D4"/>
    <w:rsid w:val="006674B3"/>
    <w:rsid w:val="00667BE3"/>
    <w:rsid w:val="00670D2F"/>
    <w:rsid w:val="00670D53"/>
    <w:rsid w:val="00671069"/>
    <w:rsid w:val="00671B65"/>
    <w:rsid w:val="00672DD1"/>
    <w:rsid w:val="00672E6D"/>
    <w:rsid w:val="00672F03"/>
    <w:rsid w:val="00673B13"/>
    <w:rsid w:val="00673C00"/>
    <w:rsid w:val="0067468C"/>
    <w:rsid w:val="006749AE"/>
    <w:rsid w:val="006752E2"/>
    <w:rsid w:val="00675369"/>
    <w:rsid w:val="00675ACB"/>
    <w:rsid w:val="006762F7"/>
    <w:rsid w:val="006763E3"/>
    <w:rsid w:val="0067744A"/>
    <w:rsid w:val="00677651"/>
    <w:rsid w:val="006800A8"/>
    <w:rsid w:val="00681087"/>
    <w:rsid w:val="006813F0"/>
    <w:rsid w:val="006814E5"/>
    <w:rsid w:val="00681EFF"/>
    <w:rsid w:val="006821B2"/>
    <w:rsid w:val="0068283C"/>
    <w:rsid w:val="0068290C"/>
    <w:rsid w:val="00682AE8"/>
    <w:rsid w:val="00682FCB"/>
    <w:rsid w:val="006837BD"/>
    <w:rsid w:val="006840B6"/>
    <w:rsid w:val="006840EA"/>
    <w:rsid w:val="006848B7"/>
    <w:rsid w:val="00684B14"/>
    <w:rsid w:val="006851B1"/>
    <w:rsid w:val="00685F6C"/>
    <w:rsid w:val="00686112"/>
    <w:rsid w:val="00686928"/>
    <w:rsid w:val="00686DCE"/>
    <w:rsid w:val="006875F4"/>
    <w:rsid w:val="00687662"/>
    <w:rsid w:val="00687C14"/>
    <w:rsid w:val="00690381"/>
    <w:rsid w:val="00690BBB"/>
    <w:rsid w:val="00691588"/>
    <w:rsid w:val="0069344E"/>
    <w:rsid w:val="00693CA1"/>
    <w:rsid w:val="00693DDB"/>
    <w:rsid w:val="006940D8"/>
    <w:rsid w:val="006944EC"/>
    <w:rsid w:val="00695168"/>
    <w:rsid w:val="00695859"/>
    <w:rsid w:val="00695AEB"/>
    <w:rsid w:val="00696684"/>
    <w:rsid w:val="00696AED"/>
    <w:rsid w:val="0069729B"/>
    <w:rsid w:val="006A0DB2"/>
    <w:rsid w:val="006A1B5A"/>
    <w:rsid w:val="006A1B8F"/>
    <w:rsid w:val="006A1D8B"/>
    <w:rsid w:val="006A2501"/>
    <w:rsid w:val="006A289A"/>
    <w:rsid w:val="006A2DF1"/>
    <w:rsid w:val="006A3903"/>
    <w:rsid w:val="006A39B5"/>
    <w:rsid w:val="006A44C9"/>
    <w:rsid w:val="006A5416"/>
    <w:rsid w:val="006A58E8"/>
    <w:rsid w:val="006A62D4"/>
    <w:rsid w:val="006A64DA"/>
    <w:rsid w:val="006A7DBD"/>
    <w:rsid w:val="006A7FE3"/>
    <w:rsid w:val="006B0159"/>
    <w:rsid w:val="006B0811"/>
    <w:rsid w:val="006B1643"/>
    <w:rsid w:val="006B1807"/>
    <w:rsid w:val="006B21F9"/>
    <w:rsid w:val="006B2E05"/>
    <w:rsid w:val="006B2F66"/>
    <w:rsid w:val="006B36A2"/>
    <w:rsid w:val="006B36DD"/>
    <w:rsid w:val="006B3900"/>
    <w:rsid w:val="006B3C86"/>
    <w:rsid w:val="006B456F"/>
    <w:rsid w:val="006B4873"/>
    <w:rsid w:val="006B4F25"/>
    <w:rsid w:val="006B6834"/>
    <w:rsid w:val="006B6EDC"/>
    <w:rsid w:val="006B717D"/>
    <w:rsid w:val="006B73B0"/>
    <w:rsid w:val="006C0494"/>
    <w:rsid w:val="006C092B"/>
    <w:rsid w:val="006C0A2C"/>
    <w:rsid w:val="006C14C8"/>
    <w:rsid w:val="006C1635"/>
    <w:rsid w:val="006C182E"/>
    <w:rsid w:val="006C21A7"/>
    <w:rsid w:val="006C253F"/>
    <w:rsid w:val="006C26FB"/>
    <w:rsid w:val="006C2ED7"/>
    <w:rsid w:val="006C3100"/>
    <w:rsid w:val="006C3793"/>
    <w:rsid w:val="006C37FB"/>
    <w:rsid w:val="006C4349"/>
    <w:rsid w:val="006C534C"/>
    <w:rsid w:val="006C5B09"/>
    <w:rsid w:val="006C6467"/>
    <w:rsid w:val="006C6558"/>
    <w:rsid w:val="006C6B0C"/>
    <w:rsid w:val="006C71BF"/>
    <w:rsid w:val="006C726F"/>
    <w:rsid w:val="006D000E"/>
    <w:rsid w:val="006D0884"/>
    <w:rsid w:val="006D0F13"/>
    <w:rsid w:val="006D1897"/>
    <w:rsid w:val="006D1FFC"/>
    <w:rsid w:val="006D2281"/>
    <w:rsid w:val="006D25FC"/>
    <w:rsid w:val="006D3BF5"/>
    <w:rsid w:val="006D4384"/>
    <w:rsid w:val="006D45D8"/>
    <w:rsid w:val="006D4BC1"/>
    <w:rsid w:val="006D4FD7"/>
    <w:rsid w:val="006D51CA"/>
    <w:rsid w:val="006D546D"/>
    <w:rsid w:val="006D5FCC"/>
    <w:rsid w:val="006D6607"/>
    <w:rsid w:val="006E14D4"/>
    <w:rsid w:val="006E2038"/>
    <w:rsid w:val="006E20D7"/>
    <w:rsid w:val="006E22F2"/>
    <w:rsid w:val="006E24CA"/>
    <w:rsid w:val="006E2BAA"/>
    <w:rsid w:val="006E2CC3"/>
    <w:rsid w:val="006E3811"/>
    <w:rsid w:val="006E58C9"/>
    <w:rsid w:val="006E6D66"/>
    <w:rsid w:val="006E729F"/>
    <w:rsid w:val="006E7B41"/>
    <w:rsid w:val="006F004C"/>
    <w:rsid w:val="006F0765"/>
    <w:rsid w:val="006F0B00"/>
    <w:rsid w:val="006F1E96"/>
    <w:rsid w:val="006F2092"/>
    <w:rsid w:val="006F21DC"/>
    <w:rsid w:val="006F2328"/>
    <w:rsid w:val="006F237F"/>
    <w:rsid w:val="006F253C"/>
    <w:rsid w:val="006F3BBC"/>
    <w:rsid w:val="006F3E0E"/>
    <w:rsid w:val="006F53B5"/>
    <w:rsid w:val="006F6617"/>
    <w:rsid w:val="00700F9F"/>
    <w:rsid w:val="0070121F"/>
    <w:rsid w:val="00701475"/>
    <w:rsid w:val="00701794"/>
    <w:rsid w:val="007020F8"/>
    <w:rsid w:val="007043E4"/>
    <w:rsid w:val="00704AD3"/>
    <w:rsid w:val="00705431"/>
    <w:rsid w:val="007059D3"/>
    <w:rsid w:val="0070603E"/>
    <w:rsid w:val="00706079"/>
    <w:rsid w:val="00706E82"/>
    <w:rsid w:val="007071D1"/>
    <w:rsid w:val="00710035"/>
    <w:rsid w:val="00710564"/>
    <w:rsid w:val="007105A3"/>
    <w:rsid w:val="007108CC"/>
    <w:rsid w:val="00711CD3"/>
    <w:rsid w:val="00711DE3"/>
    <w:rsid w:val="00712916"/>
    <w:rsid w:val="0071359E"/>
    <w:rsid w:val="00713C50"/>
    <w:rsid w:val="00713DF6"/>
    <w:rsid w:val="00714058"/>
    <w:rsid w:val="00714955"/>
    <w:rsid w:val="00714ADC"/>
    <w:rsid w:val="0071556B"/>
    <w:rsid w:val="00715E74"/>
    <w:rsid w:val="00715EDE"/>
    <w:rsid w:val="00715FEB"/>
    <w:rsid w:val="00717CCC"/>
    <w:rsid w:val="00717E9E"/>
    <w:rsid w:val="00720D21"/>
    <w:rsid w:val="00721BAE"/>
    <w:rsid w:val="00721D50"/>
    <w:rsid w:val="00721EA3"/>
    <w:rsid w:val="007229A6"/>
    <w:rsid w:val="00722B30"/>
    <w:rsid w:val="00723673"/>
    <w:rsid w:val="0072419F"/>
    <w:rsid w:val="007242AD"/>
    <w:rsid w:val="00726B03"/>
    <w:rsid w:val="007279F1"/>
    <w:rsid w:val="00731C13"/>
    <w:rsid w:val="00731EC0"/>
    <w:rsid w:val="0073230C"/>
    <w:rsid w:val="00733147"/>
    <w:rsid w:val="0073352A"/>
    <w:rsid w:val="00733E3B"/>
    <w:rsid w:val="00733ECA"/>
    <w:rsid w:val="00734805"/>
    <w:rsid w:val="0073537F"/>
    <w:rsid w:val="00735755"/>
    <w:rsid w:val="00735B7F"/>
    <w:rsid w:val="0073676A"/>
    <w:rsid w:val="00736B1F"/>
    <w:rsid w:val="00737032"/>
    <w:rsid w:val="00737AC9"/>
    <w:rsid w:val="00740514"/>
    <w:rsid w:val="00740FC9"/>
    <w:rsid w:val="00741505"/>
    <w:rsid w:val="00741FA3"/>
    <w:rsid w:val="007420BB"/>
    <w:rsid w:val="007426F7"/>
    <w:rsid w:val="00743617"/>
    <w:rsid w:val="00743741"/>
    <w:rsid w:val="007437CC"/>
    <w:rsid w:val="00743B92"/>
    <w:rsid w:val="007448B9"/>
    <w:rsid w:val="00745156"/>
    <w:rsid w:val="00745875"/>
    <w:rsid w:val="0074589A"/>
    <w:rsid w:val="00746A0F"/>
    <w:rsid w:val="00747114"/>
    <w:rsid w:val="00747293"/>
    <w:rsid w:val="00747C54"/>
    <w:rsid w:val="007502FD"/>
    <w:rsid w:val="00750EA2"/>
    <w:rsid w:val="007515DB"/>
    <w:rsid w:val="00752992"/>
    <w:rsid w:val="00752D46"/>
    <w:rsid w:val="00752F6B"/>
    <w:rsid w:val="00754A67"/>
    <w:rsid w:val="0075504D"/>
    <w:rsid w:val="00755755"/>
    <w:rsid w:val="00755B41"/>
    <w:rsid w:val="00755B5E"/>
    <w:rsid w:val="00756517"/>
    <w:rsid w:val="00756A22"/>
    <w:rsid w:val="00756A89"/>
    <w:rsid w:val="00756D22"/>
    <w:rsid w:val="00756DDC"/>
    <w:rsid w:val="007622A9"/>
    <w:rsid w:val="007628B2"/>
    <w:rsid w:val="00762E27"/>
    <w:rsid w:val="00763B15"/>
    <w:rsid w:val="0076415D"/>
    <w:rsid w:val="00764249"/>
    <w:rsid w:val="007649F7"/>
    <w:rsid w:val="00765DF6"/>
    <w:rsid w:val="00766225"/>
    <w:rsid w:val="007662B1"/>
    <w:rsid w:val="00766491"/>
    <w:rsid w:val="00766BD0"/>
    <w:rsid w:val="00766D4C"/>
    <w:rsid w:val="00767BBA"/>
    <w:rsid w:val="00767E49"/>
    <w:rsid w:val="00770311"/>
    <w:rsid w:val="00770495"/>
    <w:rsid w:val="0077063C"/>
    <w:rsid w:val="00770D18"/>
    <w:rsid w:val="00771D42"/>
    <w:rsid w:val="00771F5D"/>
    <w:rsid w:val="00772632"/>
    <w:rsid w:val="007732DE"/>
    <w:rsid w:val="00773C6B"/>
    <w:rsid w:val="00773D4F"/>
    <w:rsid w:val="007743E2"/>
    <w:rsid w:val="00774EB4"/>
    <w:rsid w:val="007758CF"/>
    <w:rsid w:val="00776BC0"/>
    <w:rsid w:val="00776C90"/>
    <w:rsid w:val="00776E36"/>
    <w:rsid w:val="0078021A"/>
    <w:rsid w:val="00780531"/>
    <w:rsid w:val="00780643"/>
    <w:rsid w:val="00781B32"/>
    <w:rsid w:val="00783DD6"/>
    <w:rsid w:val="00783DF2"/>
    <w:rsid w:val="00785389"/>
    <w:rsid w:val="00785840"/>
    <w:rsid w:val="007862C5"/>
    <w:rsid w:val="007873BA"/>
    <w:rsid w:val="007908E7"/>
    <w:rsid w:val="00790E8B"/>
    <w:rsid w:val="007916EC"/>
    <w:rsid w:val="007929C8"/>
    <w:rsid w:val="007929EB"/>
    <w:rsid w:val="00792AD6"/>
    <w:rsid w:val="00793085"/>
    <w:rsid w:val="00793631"/>
    <w:rsid w:val="00794317"/>
    <w:rsid w:val="0079465E"/>
    <w:rsid w:val="00795CBC"/>
    <w:rsid w:val="007965D0"/>
    <w:rsid w:val="007974E4"/>
    <w:rsid w:val="00797940"/>
    <w:rsid w:val="00797F61"/>
    <w:rsid w:val="007A053D"/>
    <w:rsid w:val="007A0851"/>
    <w:rsid w:val="007A0B87"/>
    <w:rsid w:val="007A0BBB"/>
    <w:rsid w:val="007A0D72"/>
    <w:rsid w:val="007A2347"/>
    <w:rsid w:val="007A38C6"/>
    <w:rsid w:val="007A3945"/>
    <w:rsid w:val="007A4077"/>
    <w:rsid w:val="007A4772"/>
    <w:rsid w:val="007A48D3"/>
    <w:rsid w:val="007A498A"/>
    <w:rsid w:val="007A4A6F"/>
    <w:rsid w:val="007A5207"/>
    <w:rsid w:val="007A550C"/>
    <w:rsid w:val="007A55CE"/>
    <w:rsid w:val="007A5978"/>
    <w:rsid w:val="007A5D11"/>
    <w:rsid w:val="007A5F2E"/>
    <w:rsid w:val="007B0586"/>
    <w:rsid w:val="007B16A5"/>
    <w:rsid w:val="007B1808"/>
    <w:rsid w:val="007B1FF6"/>
    <w:rsid w:val="007B2A45"/>
    <w:rsid w:val="007B2BD4"/>
    <w:rsid w:val="007B3218"/>
    <w:rsid w:val="007B3483"/>
    <w:rsid w:val="007B4F5E"/>
    <w:rsid w:val="007B51E4"/>
    <w:rsid w:val="007B5D60"/>
    <w:rsid w:val="007B705D"/>
    <w:rsid w:val="007B731C"/>
    <w:rsid w:val="007C1006"/>
    <w:rsid w:val="007C1068"/>
    <w:rsid w:val="007C1E48"/>
    <w:rsid w:val="007C23B7"/>
    <w:rsid w:val="007C24DF"/>
    <w:rsid w:val="007C259C"/>
    <w:rsid w:val="007C29D7"/>
    <w:rsid w:val="007C2CF2"/>
    <w:rsid w:val="007C3D4A"/>
    <w:rsid w:val="007C474E"/>
    <w:rsid w:val="007C4997"/>
    <w:rsid w:val="007C4EF1"/>
    <w:rsid w:val="007C4F6A"/>
    <w:rsid w:val="007C5128"/>
    <w:rsid w:val="007C6BDF"/>
    <w:rsid w:val="007C6C27"/>
    <w:rsid w:val="007C70A6"/>
    <w:rsid w:val="007C71B9"/>
    <w:rsid w:val="007C7324"/>
    <w:rsid w:val="007D0A44"/>
    <w:rsid w:val="007D0EC9"/>
    <w:rsid w:val="007D1CB0"/>
    <w:rsid w:val="007D1D21"/>
    <w:rsid w:val="007D24E0"/>
    <w:rsid w:val="007D3016"/>
    <w:rsid w:val="007D4391"/>
    <w:rsid w:val="007D4646"/>
    <w:rsid w:val="007D4A3B"/>
    <w:rsid w:val="007D4BE3"/>
    <w:rsid w:val="007D5316"/>
    <w:rsid w:val="007D53A7"/>
    <w:rsid w:val="007D5914"/>
    <w:rsid w:val="007D5ADC"/>
    <w:rsid w:val="007D5B7D"/>
    <w:rsid w:val="007D6A8C"/>
    <w:rsid w:val="007D7160"/>
    <w:rsid w:val="007D7A64"/>
    <w:rsid w:val="007D7B46"/>
    <w:rsid w:val="007E0249"/>
    <w:rsid w:val="007E0D6E"/>
    <w:rsid w:val="007E1069"/>
    <w:rsid w:val="007E23C2"/>
    <w:rsid w:val="007E2AA3"/>
    <w:rsid w:val="007E2C73"/>
    <w:rsid w:val="007E2EEF"/>
    <w:rsid w:val="007E31F9"/>
    <w:rsid w:val="007E39B0"/>
    <w:rsid w:val="007E45C1"/>
    <w:rsid w:val="007E48EF"/>
    <w:rsid w:val="007E4DF9"/>
    <w:rsid w:val="007E5AF0"/>
    <w:rsid w:val="007E6489"/>
    <w:rsid w:val="007E64C4"/>
    <w:rsid w:val="007E7AFD"/>
    <w:rsid w:val="007E7B17"/>
    <w:rsid w:val="007F0507"/>
    <w:rsid w:val="007F09AA"/>
    <w:rsid w:val="007F1734"/>
    <w:rsid w:val="007F1D77"/>
    <w:rsid w:val="007F2779"/>
    <w:rsid w:val="007F2E3E"/>
    <w:rsid w:val="007F39C5"/>
    <w:rsid w:val="007F4768"/>
    <w:rsid w:val="007F564C"/>
    <w:rsid w:val="007F5E03"/>
    <w:rsid w:val="007F697B"/>
    <w:rsid w:val="007F7069"/>
    <w:rsid w:val="007F72F6"/>
    <w:rsid w:val="007F7B16"/>
    <w:rsid w:val="007F7FD5"/>
    <w:rsid w:val="00800171"/>
    <w:rsid w:val="008012BB"/>
    <w:rsid w:val="008015D8"/>
    <w:rsid w:val="008018D2"/>
    <w:rsid w:val="008019D6"/>
    <w:rsid w:val="008020EE"/>
    <w:rsid w:val="00802B38"/>
    <w:rsid w:val="00802BA7"/>
    <w:rsid w:val="00802FD1"/>
    <w:rsid w:val="0080328D"/>
    <w:rsid w:val="00804F1F"/>
    <w:rsid w:val="0080577D"/>
    <w:rsid w:val="00805B67"/>
    <w:rsid w:val="00805D08"/>
    <w:rsid w:val="00805D93"/>
    <w:rsid w:val="00805F2E"/>
    <w:rsid w:val="008060D9"/>
    <w:rsid w:val="00806688"/>
    <w:rsid w:val="008068C8"/>
    <w:rsid w:val="0081028F"/>
    <w:rsid w:val="008104DF"/>
    <w:rsid w:val="00810558"/>
    <w:rsid w:val="008106B0"/>
    <w:rsid w:val="00811177"/>
    <w:rsid w:val="008112E9"/>
    <w:rsid w:val="00812BCA"/>
    <w:rsid w:val="00812F58"/>
    <w:rsid w:val="00813ED6"/>
    <w:rsid w:val="008143FC"/>
    <w:rsid w:val="0081475F"/>
    <w:rsid w:val="00815456"/>
    <w:rsid w:val="00815795"/>
    <w:rsid w:val="00815C0A"/>
    <w:rsid w:val="00816BE6"/>
    <w:rsid w:val="00817B57"/>
    <w:rsid w:val="00820636"/>
    <w:rsid w:val="0082346D"/>
    <w:rsid w:val="00823D7F"/>
    <w:rsid w:val="008241C9"/>
    <w:rsid w:val="008244C9"/>
    <w:rsid w:val="00825328"/>
    <w:rsid w:val="008256F6"/>
    <w:rsid w:val="00825CB1"/>
    <w:rsid w:val="00825F91"/>
    <w:rsid w:val="00826E1D"/>
    <w:rsid w:val="00826E47"/>
    <w:rsid w:val="008270AE"/>
    <w:rsid w:val="008276C7"/>
    <w:rsid w:val="00827A82"/>
    <w:rsid w:val="00830027"/>
    <w:rsid w:val="00830AAF"/>
    <w:rsid w:val="00832627"/>
    <w:rsid w:val="00833AB7"/>
    <w:rsid w:val="00833EBE"/>
    <w:rsid w:val="0083406C"/>
    <w:rsid w:val="00834605"/>
    <w:rsid w:val="00835D83"/>
    <w:rsid w:val="00836391"/>
    <w:rsid w:val="00836986"/>
    <w:rsid w:val="00836BBE"/>
    <w:rsid w:val="008376E6"/>
    <w:rsid w:val="00840230"/>
    <w:rsid w:val="00841667"/>
    <w:rsid w:val="0084245F"/>
    <w:rsid w:val="008433E3"/>
    <w:rsid w:val="00843426"/>
    <w:rsid w:val="00843C6D"/>
    <w:rsid w:val="00843DE6"/>
    <w:rsid w:val="008445A5"/>
    <w:rsid w:val="008445C0"/>
    <w:rsid w:val="008448DD"/>
    <w:rsid w:val="008452ED"/>
    <w:rsid w:val="008461D8"/>
    <w:rsid w:val="00846213"/>
    <w:rsid w:val="008462DB"/>
    <w:rsid w:val="0084659B"/>
    <w:rsid w:val="008466F3"/>
    <w:rsid w:val="00846FD0"/>
    <w:rsid w:val="0084709E"/>
    <w:rsid w:val="00847738"/>
    <w:rsid w:val="0084781D"/>
    <w:rsid w:val="00847E13"/>
    <w:rsid w:val="008504DD"/>
    <w:rsid w:val="008506D3"/>
    <w:rsid w:val="00851861"/>
    <w:rsid w:val="0085317F"/>
    <w:rsid w:val="00853763"/>
    <w:rsid w:val="0085396B"/>
    <w:rsid w:val="00854BD2"/>
    <w:rsid w:val="00855568"/>
    <w:rsid w:val="00855EA9"/>
    <w:rsid w:val="00856585"/>
    <w:rsid w:val="00856639"/>
    <w:rsid w:val="00856EF7"/>
    <w:rsid w:val="0085743A"/>
    <w:rsid w:val="00857D7B"/>
    <w:rsid w:val="00860B78"/>
    <w:rsid w:val="00860CBE"/>
    <w:rsid w:val="00860D40"/>
    <w:rsid w:val="008613F5"/>
    <w:rsid w:val="00861539"/>
    <w:rsid w:val="0086186F"/>
    <w:rsid w:val="00867325"/>
    <w:rsid w:val="0087058F"/>
    <w:rsid w:val="00870598"/>
    <w:rsid w:val="008714B6"/>
    <w:rsid w:val="0087153F"/>
    <w:rsid w:val="00871DA0"/>
    <w:rsid w:val="008727DC"/>
    <w:rsid w:val="00872DC5"/>
    <w:rsid w:val="00872EF4"/>
    <w:rsid w:val="00873B6D"/>
    <w:rsid w:val="00873FB2"/>
    <w:rsid w:val="00874F81"/>
    <w:rsid w:val="008750FA"/>
    <w:rsid w:val="00875262"/>
    <w:rsid w:val="008754EB"/>
    <w:rsid w:val="00875609"/>
    <w:rsid w:val="008770DE"/>
    <w:rsid w:val="008771EE"/>
    <w:rsid w:val="008778AC"/>
    <w:rsid w:val="0088177B"/>
    <w:rsid w:val="008817B7"/>
    <w:rsid w:val="00881ADE"/>
    <w:rsid w:val="00881B57"/>
    <w:rsid w:val="008820DD"/>
    <w:rsid w:val="0088292D"/>
    <w:rsid w:val="0088318A"/>
    <w:rsid w:val="008834D2"/>
    <w:rsid w:val="0088366F"/>
    <w:rsid w:val="0088395D"/>
    <w:rsid w:val="00884002"/>
    <w:rsid w:val="008844D5"/>
    <w:rsid w:val="00884E5E"/>
    <w:rsid w:val="00885139"/>
    <w:rsid w:val="0088562C"/>
    <w:rsid w:val="0088590A"/>
    <w:rsid w:val="00885DD7"/>
    <w:rsid w:val="00885ED1"/>
    <w:rsid w:val="00886183"/>
    <w:rsid w:val="00886611"/>
    <w:rsid w:val="00886C12"/>
    <w:rsid w:val="00887076"/>
    <w:rsid w:val="008876F7"/>
    <w:rsid w:val="00887C95"/>
    <w:rsid w:val="00887DD2"/>
    <w:rsid w:val="00887F12"/>
    <w:rsid w:val="00890C89"/>
    <w:rsid w:val="00892EFD"/>
    <w:rsid w:val="00893BED"/>
    <w:rsid w:val="008947DB"/>
    <w:rsid w:val="00896065"/>
    <w:rsid w:val="008970CF"/>
    <w:rsid w:val="0089778C"/>
    <w:rsid w:val="00897E25"/>
    <w:rsid w:val="008A04F2"/>
    <w:rsid w:val="008A06D8"/>
    <w:rsid w:val="008A0A69"/>
    <w:rsid w:val="008A175A"/>
    <w:rsid w:val="008A18D2"/>
    <w:rsid w:val="008A1C28"/>
    <w:rsid w:val="008A2C5C"/>
    <w:rsid w:val="008A3428"/>
    <w:rsid w:val="008A35CD"/>
    <w:rsid w:val="008A366F"/>
    <w:rsid w:val="008A3BF3"/>
    <w:rsid w:val="008A5794"/>
    <w:rsid w:val="008A5FC2"/>
    <w:rsid w:val="008A60F8"/>
    <w:rsid w:val="008A65E3"/>
    <w:rsid w:val="008A67E0"/>
    <w:rsid w:val="008A6958"/>
    <w:rsid w:val="008A6E38"/>
    <w:rsid w:val="008A73A2"/>
    <w:rsid w:val="008A749B"/>
    <w:rsid w:val="008A74D9"/>
    <w:rsid w:val="008A7E56"/>
    <w:rsid w:val="008B001E"/>
    <w:rsid w:val="008B04A6"/>
    <w:rsid w:val="008B0D1C"/>
    <w:rsid w:val="008B0FEC"/>
    <w:rsid w:val="008B14BB"/>
    <w:rsid w:val="008B171A"/>
    <w:rsid w:val="008B1C84"/>
    <w:rsid w:val="008B2682"/>
    <w:rsid w:val="008B269E"/>
    <w:rsid w:val="008B2A20"/>
    <w:rsid w:val="008B4505"/>
    <w:rsid w:val="008B45F7"/>
    <w:rsid w:val="008B462E"/>
    <w:rsid w:val="008B47A8"/>
    <w:rsid w:val="008B4A39"/>
    <w:rsid w:val="008B660A"/>
    <w:rsid w:val="008B67FD"/>
    <w:rsid w:val="008B6EFD"/>
    <w:rsid w:val="008B7088"/>
    <w:rsid w:val="008B7973"/>
    <w:rsid w:val="008B79C2"/>
    <w:rsid w:val="008C0CC3"/>
    <w:rsid w:val="008C0DDF"/>
    <w:rsid w:val="008C0E64"/>
    <w:rsid w:val="008C0E80"/>
    <w:rsid w:val="008C1672"/>
    <w:rsid w:val="008C19A0"/>
    <w:rsid w:val="008C1C70"/>
    <w:rsid w:val="008C22E0"/>
    <w:rsid w:val="008C2A64"/>
    <w:rsid w:val="008C2E4F"/>
    <w:rsid w:val="008C323F"/>
    <w:rsid w:val="008C3A1E"/>
    <w:rsid w:val="008C453C"/>
    <w:rsid w:val="008C4C1E"/>
    <w:rsid w:val="008C5345"/>
    <w:rsid w:val="008C7D3E"/>
    <w:rsid w:val="008D1B8B"/>
    <w:rsid w:val="008D1CF6"/>
    <w:rsid w:val="008D1E79"/>
    <w:rsid w:val="008D2FB4"/>
    <w:rsid w:val="008D35E9"/>
    <w:rsid w:val="008D38CB"/>
    <w:rsid w:val="008D434A"/>
    <w:rsid w:val="008D6107"/>
    <w:rsid w:val="008D69BE"/>
    <w:rsid w:val="008D72F7"/>
    <w:rsid w:val="008D74CF"/>
    <w:rsid w:val="008E243C"/>
    <w:rsid w:val="008E2753"/>
    <w:rsid w:val="008E2AB3"/>
    <w:rsid w:val="008E2BA5"/>
    <w:rsid w:val="008E34DA"/>
    <w:rsid w:val="008E3547"/>
    <w:rsid w:val="008E36A6"/>
    <w:rsid w:val="008E3D0E"/>
    <w:rsid w:val="008E4525"/>
    <w:rsid w:val="008E4796"/>
    <w:rsid w:val="008E5073"/>
    <w:rsid w:val="008E5A80"/>
    <w:rsid w:val="008E5C4C"/>
    <w:rsid w:val="008E7EB4"/>
    <w:rsid w:val="008F00CA"/>
    <w:rsid w:val="008F04EF"/>
    <w:rsid w:val="008F0EAC"/>
    <w:rsid w:val="008F11CA"/>
    <w:rsid w:val="008F2459"/>
    <w:rsid w:val="008F278F"/>
    <w:rsid w:val="008F2C97"/>
    <w:rsid w:val="008F3019"/>
    <w:rsid w:val="008F38B0"/>
    <w:rsid w:val="008F4147"/>
    <w:rsid w:val="008F449B"/>
    <w:rsid w:val="008F45E3"/>
    <w:rsid w:val="008F4725"/>
    <w:rsid w:val="008F4762"/>
    <w:rsid w:val="008F47B0"/>
    <w:rsid w:val="008F48FB"/>
    <w:rsid w:val="008F4C89"/>
    <w:rsid w:val="008F54E9"/>
    <w:rsid w:val="008F5A2B"/>
    <w:rsid w:val="008F5F1B"/>
    <w:rsid w:val="008F7D75"/>
    <w:rsid w:val="008F7E90"/>
    <w:rsid w:val="008F7F7D"/>
    <w:rsid w:val="009004CF"/>
    <w:rsid w:val="0090059F"/>
    <w:rsid w:val="009019D1"/>
    <w:rsid w:val="009019FD"/>
    <w:rsid w:val="00901AB3"/>
    <w:rsid w:val="00903352"/>
    <w:rsid w:val="009036E6"/>
    <w:rsid w:val="00904224"/>
    <w:rsid w:val="0090698B"/>
    <w:rsid w:val="00906E16"/>
    <w:rsid w:val="0090774A"/>
    <w:rsid w:val="00907C6F"/>
    <w:rsid w:val="00911840"/>
    <w:rsid w:val="009119DB"/>
    <w:rsid w:val="00912841"/>
    <w:rsid w:val="009133A0"/>
    <w:rsid w:val="00914241"/>
    <w:rsid w:val="00914405"/>
    <w:rsid w:val="00914454"/>
    <w:rsid w:val="009207D3"/>
    <w:rsid w:val="00920C44"/>
    <w:rsid w:val="00920DC5"/>
    <w:rsid w:val="009214AF"/>
    <w:rsid w:val="009218D0"/>
    <w:rsid w:val="0092193C"/>
    <w:rsid w:val="00922212"/>
    <w:rsid w:val="00922535"/>
    <w:rsid w:val="0092268E"/>
    <w:rsid w:val="00923240"/>
    <w:rsid w:val="0092371C"/>
    <w:rsid w:val="009238BD"/>
    <w:rsid w:val="00924324"/>
    <w:rsid w:val="009243B2"/>
    <w:rsid w:val="00924441"/>
    <w:rsid w:val="00925A89"/>
    <w:rsid w:val="00926289"/>
    <w:rsid w:val="00926393"/>
    <w:rsid w:val="0092694A"/>
    <w:rsid w:val="00926DBD"/>
    <w:rsid w:val="009271CA"/>
    <w:rsid w:val="009306F7"/>
    <w:rsid w:val="009308D4"/>
    <w:rsid w:val="0093127D"/>
    <w:rsid w:val="009312F5"/>
    <w:rsid w:val="00931FAF"/>
    <w:rsid w:val="0093223C"/>
    <w:rsid w:val="00932459"/>
    <w:rsid w:val="00932877"/>
    <w:rsid w:val="00932D5F"/>
    <w:rsid w:val="009350E6"/>
    <w:rsid w:val="0093535F"/>
    <w:rsid w:val="00935895"/>
    <w:rsid w:val="00935DBC"/>
    <w:rsid w:val="00935DCE"/>
    <w:rsid w:val="00937096"/>
    <w:rsid w:val="009379EF"/>
    <w:rsid w:val="009401BC"/>
    <w:rsid w:val="009409A7"/>
    <w:rsid w:val="00940B27"/>
    <w:rsid w:val="00940B83"/>
    <w:rsid w:val="00941708"/>
    <w:rsid w:val="00941851"/>
    <w:rsid w:val="00941F96"/>
    <w:rsid w:val="0094277B"/>
    <w:rsid w:val="009428EE"/>
    <w:rsid w:val="00942ED6"/>
    <w:rsid w:val="0094367C"/>
    <w:rsid w:val="00944C0B"/>
    <w:rsid w:val="00944E9B"/>
    <w:rsid w:val="00946521"/>
    <w:rsid w:val="009466C3"/>
    <w:rsid w:val="00947CC5"/>
    <w:rsid w:val="00950011"/>
    <w:rsid w:val="00950D69"/>
    <w:rsid w:val="00951E3F"/>
    <w:rsid w:val="009536B2"/>
    <w:rsid w:val="00953C02"/>
    <w:rsid w:val="0095457C"/>
    <w:rsid w:val="00955831"/>
    <w:rsid w:val="009567E9"/>
    <w:rsid w:val="00956C1D"/>
    <w:rsid w:val="00957217"/>
    <w:rsid w:val="00957A33"/>
    <w:rsid w:val="00957C41"/>
    <w:rsid w:val="00960986"/>
    <w:rsid w:val="0096125B"/>
    <w:rsid w:val="00961526"/>
    <w:rsid w:val="009619A2"/>
    <w:rsid w:val="009629E4"/>
    <w:rsid w:val="00964EB1"/>
    <w:rsid w:val="00965FD0"/>
    <w:rsid w:val="00966B44"/>
    <w:rsid w:val="00967273"/>
    <w:rsid w:val="009672A1"/>
    <w:rsid w:val="00970065"/>
    <w:rsid w:val="00971650"/>
    <w:rsid w:val="009723FE"/>
    <w:rsid w:val="0097247E"/>
    <w:rsid w:val="0097364F"/>
    <w:rsid w:val="009747B8"/>
    <w:rsid w:val="009748DD"/>
    <w:rsid w:val="00974B67"/>
    <w:rsid w:val="0097520C"/>
    <w:rsid w:val="0097580D"/>
    <w:rsid w:val="00975DCB"/>
    <w:rsid w:val="0097691E"/>
    <w:rsid w:val="00976B4B"/>
    <w:rsid w:val="00976C19"/>
    <w:rsid w:val="00977D24"/>
    <w:rsid w:val="00980FEB"/>
    <w:rsid w:val="009813E6"/>
    <w:rsid w:val="00982D94"/>
    <w:rsid w:val="009830A8"/>
    <w:rsid w:val="0098359B"/>
    <w:rsid w:val="00983644"/>
    <w:rsid w:val="00983E4E"/>
    <w:rsid w:val="009841AE"/>
    <w:rsid w:val="009842AE"/>
    <w:rsid w:val="00985053"/>
    <w:rsid w:val="00985109"/>
    <w:rsid w:val="00985273"/>
    <w:rsid w:val="00990F08"/>
    <w:rsid w:val="0099102B"/>
    <w:rsid w:val="0099116F"/>
    <w:rsid w:val="0099207F"/>
    <w:rsid w:val="00992D03"/>
    <w:rsid w:val="00992E48"/>
    <w:rsid w:val="00993468"/>
    <w:rsid w:val="009937F6"/>
    <w:rsid w:val="0099442E"/>
    <w:rsid w:val="00995011"/>
    <w:rsid w:val="009954E2"/>
    <w:rsid w:val="00995B79"/>
    <w:rsid w:val="00996372"/>
    <w:rsid w:val="00996436"/>
    <w:rsid w:val="00996B47"/>
    <w:rsid w:val="00996D21"/>
    <w:rsid w:val="00997455"/>
    <w:rsid w:val="009A0561"/>
    <w:rsid w:val="009A0702"/>
    <w:rsid w:val="009A1E07"/>
    <w:rsid w:val="009A210A"/>
    <w:rsid w:val="009A2761"/>
    <w:rsid w:val="009A2B00"/>
    <w:rsid w:val="009A2C51"/>
    <w:rsid w:val="009A3D8E"/>
    <w:rsid w:val="009A4B6D"/>
    <w:rsid w:val="009A571E"/>
    <w:rsid w:val="009A63E1"/>
    <w:rsid w:val="009A6504"/>
    <w:rsid w:val="009A7E8E"/>
    <w:rsid w:val="009B0B4B"/>
    <w:rsid w:val="009B1749"/>
    <w:rsid w:val="009B28F6"/>
    <w:rsid w:val="009B2DFF"/>
    <w:rsid w:val="009B3453"/>
    <w:rsid w:val="009B39C1"/>
    <w:rsid w:val="009B3FE5"/>
    <w:rsid w:val="009B4061"/>
    <w:rsid w:val="009B442B"/>
    <w:rsid w:val="009B4FB1"/>
    <w:rsid w:val="009B56A4"/>
    <w:rsid w:val="009B5DE0"/>
    <w:rsid w:val="009B688A"/>
    <w:rsid w:val="009B7320"/>
    <w:rsid w:val="009C022F"/>
    <w:rsid w:val="009C0702"/>
    <w:rsid w:val="009C0B3A"/>
    <w:rsid w:val="009C0C07"/>
    <w:rsid w:val="009C1FE6"/>
    <w:rsid w:val="009C20FD"/>
    <w:rsid w:val="009C28CB"/>
    <w:rsid w:val="009C2A3F"/>
    <w:rsid w:val="009C2EDE"/>
    <w:rsid w:val="009C52F8"/>
    <w:rsid w:val="009C5710"/>
    <w:rsid w:val="009C5F33"/>
    <w:rsid w:val="009C7058"/>
    <w:rsid w:val="009C7CAD"/>
    <w:rsid w:val="009C7DE6"/>
    <w:rsid w:val="009D03CC"/>
    <w:rsid w:val="009D0779"/>
    <w:rsid w:val="009D0C2F"/>
    <w:rsid w:val="009D101F"/>
    <w:rsid w:val="009D18DD"/>
    <w:rsid w:val="009D27F3"/>
    <w:rsid w:val="009D2F4F"/>
    <w:rsid w:val="009D4376"/>
    <w:rsid w:val="009D5C56"/>
    <w:rsid w:val="009D6767"/>
    <w:rsid w:val="009D6C4F"/>
    <w:rsid w:val="009D6CB4"/>
    <w:rsid w:val="009D7298"/>
    <w:rsid w:val="009D7A20"/>
    <w:rsid w:val="009E0436"/>
    <w:rsid w:val="009E11F0"/>
    <w:rsid w:val="009E11FC"/>
    <w:rsid w:val="009E1FA5"/>
    <w:rsid w:val="009E21D1"/>
    <w:rsid w:val="009E2A40"/>
    <w:rsid w:val="009E2F3A"/>
    <w:rsid w:val="009E33DE"/>
    <w:rsid w:val="009E42FC"/>
    <w:rsid w:val="009E4FB5"/>
    <w:rsid w:val="009E5315"/>
    <w:rsid w:val="009E552F"/>
    <w:rsid w:val="009E56F8"/>
    <w:rsid w:val="009E5773"/>
    <w:rsid w:val="009E5C4B"/>
    <w:rsid w:val="009E6668"/>
    <w:rsid w:val="009E7FDC"/>
    <w:rsid w:val="009F011C"/>
    <w:rsid w:val="009F17E7"/>
    <w:rsid w:val="009F1A24"/>
    <w:rsid w:val="009F25F7"/>
    <w:rsid w:val="009F2FFF"/>
    <w:rsid w:val="009F3071"/>
    <w:rsid w:val="009F381E"/>
    <w:rsid w:val="009F3B77"/>
    <w:rsid w:val="009F444A"/>
    <w:rsid w:val="009F4E1A"/>
    <w:rsid w:val="009F5391"/>
    <w:rsid w:val="009F6455"/>
    <w:rsid w:val="009F66CE"/>
    <w:rsid w:val="009F68B2"/>
    <w:rsid w:val="009F68DB"/>
    <w:rsid w:val="009F6CBB"/>
    <w:rsid w:val="009F7028"/>
    <w:rsid w:val="009F7192"/>
    <w:rsid w:val="009F7E2A"/>
    <w:rsid w:val="00A000D1"/>
    <w:rsid w:val="00A00277"/>
    <w:rsid w:val="00A00B42"/>
    <w:rsid w:val="00A01183"/>
    <w:rsid w:val="00A013B4"/>
    <w:rsid w:val="00A01986"/>
    <w:rsid w:val="00A01D8D"/>
    <w:rsid w:val="00A0222E"/>
    <w:rsid w:val="00A0224A"/>
    <w:rsid w:val="00A02D69"/>
    <w:rsid w:val="00A032E8"/>
    <w:rsid w:val="00A04077"/>
    <w:rsid w:val="00A040C9"/>
    <w:rsid w:val="00A04BE5"/>
    <w:rsid w:val="00A070DE"/>
    <w:rsid w:val="00A07CFD"/>
    <w:rsid w:val="00A11053"/>
    <w:rsid w:val="00A11DF6"/>
    <w:rsid w:val="00A126CB"/>
    <w:rsid w:val="00A12FA6"/>
    <w:rsid w:val="00A142D2"/>
    <w:rsid w:val="00A1494A"/>
    <w:rsid w:val="00A15ABA"/>
    <w:rsid w:val="00A15E7C"/>
    <w:rsid w:val="00A16B06"/>
    <w:rsid w:val="00A16E52"/>
    <w:rsid w:val="00A173B9"/>
    <w:rsid w:val="00A1755B"/>
    <w:rsid w:val="00A17993"/>
    <w:rsid w:val="00A2037B"/>
    <w:rsid w:val="00A20478"/>
    <w:rsid w:val="00A20AF4"/>
    <w:rsid w:val="00A20CFB"/>
    <w:rsid w:val="00A213ED"/>
    <w:rsid w:val="00A21D88"/>
    <w:rsid w:val="00A22319"/>
    <w:rsid w:val="00A2243E"/>
    <w:rsid w:val="00A22B26"/>
    <w:rsid w:val="00A22CD7"/>
    <w:rsid w:val="00A22F11"/>
    <w:rsid w:val="00A23177"/>
    <w:rsid w:val="00A23BAB"/>
    <w:rsid w:val="00A24319"/>
    <w:rsid w:val="00A24695"/>
    <w:rsid w:val="00A247B4"/>
    <w:rsid w:val="00A269F2"/>
    <w:rsid w:val="00A27627"/>
    <w:rsid w:val="00A3051D"/>
    <w:rsid w:val="00A31329"/>
    <w:rsid w:val="00A318C9"/>
    <w:rsid w:val="00A31926"/>
    <w:rsid w:val="00A331E0"/>
    <w:rsid w:val="00A33457"/>
    <w:rsid w:val="00A3378A"/>
    <w:rsid w:val="00A34424"/>
    <w:rsid w:val="00A3496A"/>
    <w:rsid w:val="00A34D85"/>
    <w:rsid w:val="00A3539D"/>
    <w:rsid w:val="00A36264"/>
    <w:rsid w:val="00A36FB6"/>
    <w:rsid w:val="00A402AA"/>
    <w:rsid w:val="00A40802"/>
    <w:rsid w:val="00A40D3F"/>
    <w:rsid w:val="00A40F75"/>
    <w:rsid w:val="00A416F7"/>
    <w:rsid w:val="00A41BED"/>
    <w:rsid w:val="00A421C2"/>
    <w:rsid w:val="00A426A8"/>
    <w:rsid w:val="00A426F2"/>
    <w:rsid w:val="00A4278D"/>
    <w:rsid w:val="00A42C85"/>
    <w:rsid w:val="00A43401"/>
    <w:rsid w:val="00A441F5"/>
    <w:rsid w:val="00A45013"/>
    <w:rsid w:val="00A45053"/>
    <w:rsid w:val="00A45697"/>
    <w:rsid w:val="00A45864"/>
    <w:rsid w:val="00A46020"/>
    <w:rsid w:val="00A4671C"/>
    <w:rsid w:val="00A46971"/>
    <w:rsid w:val="00A46B65"/>
    <w:rsid w:val="00A4719D"/>
    <w:rsid w:val="00A4785B"/>
    <w:rsid w:val="00A47D64"/>
    <w:rsid w:val="00A5052A"/>
    <w:rsid w:val="00A50761"/>
    <w:rsid w:val="00A50781"/>
    <w:rsid w:val="00A510DA"/>
    <w:rsid w:val="00A5123B"/>
    <w:rsid w:val="00A515E6"/>
    <w:rsid w:val="00A5172A"/>
    <w:rsid w:val="00A51A0E"/>
    <w:rsid w:val="00A52B91"/>
    <w:rsid w:val="00A53C9B"/>
    <w:rsid w:val="00A548E8"/>
    <w:rsid w:val="00A54CC7"/>
    <w:rsid w:val="00A54D92"/>
    <w:rsid w:val="00A5580B"/>
    <w:rsid w:val="00A55ACC"/>
    <w:rsid w:val="00A579BE"/>
    <w:rsid w:val="00A60315"/>
    <w:rsid w:val="00A607BD"/>
    <w:rsid w:val="00A61605"/>
    <w:rsid w:val="00A61BBE"/>
    <w:rsid w:val="00A621C4"/>
    <w:rsid w:val="00A6242D"/>
    <w:rsid w:val="00A629AE"/>
    <w:rsid w:val="00A62CDA"/>
    <w:rsid w:val="00A62E8A"/>
    <w:rsid w:val="00A6403A"/>
    <w:rsid w:val="00A64BE0"/>
    <w:rsid w:val="00A65332"/>
    <w:rsid w:val="00A65F42"/>
    <w:rsid w:val="00A66274"/>
    <w:rsid w:val="00A664C5"/>
    <w:rsid w:val="00A6664F"/>
    <w:rsid w:val="00A66924"/>
    <w:rsid w:val="00A66956"/>
    <w:rsid w:val="00A67729"/>
    <w:rsid w:val="00A6774A"/>
    <w:rsid w:val="00A679DD"/>
    <w:rsid w:val="00A7005E"/>
    <w:rsid w:val="00A7049C"/>
    <w:rsid w:val="00A70590"/>
    <w:rsid w:val="00A725DD"/>
    <w:rsid w:val="00A731BA"/>
    <w:rsid w:val="00A73331"/>
    <w:rsid w:val="00A7374D"/>
    <w:rsid w:val="00A737CB"/>
    <w:rsid w:val="00A74314"/>
    <w:rsid w:val="00A743FE"/>
    <w:rsid w:val="00A74A0F"/>
    <w:rsid w:val="00A74B47"/>
    <w:rsid w:val="00A75193"/>
    <w:rsid w:val="00A76562"/>
    <w:rsid w:val="00A770D9"/>
    <w:rsid w:val="00A802E4"/>
    <w:rsid w:val="00A8065B"/>
    <w:rsid w:val="00A808C3"/>
    <w:rsid w:val="00A80D1A"/>
    <w:rsid w:val="00A81A1E"/>
    <w:rsid w:val="00A81AE7"/>
    <w:rsid w:val="00A81C8F"/>
    <w:rsid w:val="00A820CB"/>
    <w:rsid w:val="00A82D2B"/>
    <w:rsid w:val="00A83AAE"/>
    <w:rsid w:val="00A83F51"/>
    <w:rsid w:val="00A84D5B"/>
    <w:rsid w:val="00A8637A"/>
    <w:rsid w:val="00A863A9"/>
    <w:rsid w:val="00A86AAF"/>
    <w:rsid w:val="00A87F5E"/>
    <w:rsid w:val="00A90169"/>
    <w:rsid w:val="00A90C5E"/>
    <w:rsid w:val="00A919D9"/>
    <w:rsid w:val="00A92444"/>
    <w:rsid w:val="00A9268F"/>
    <w:rsid w:val="00A92D3D"/>
    <w:rsid w:val="00A92DB7"/>
    <w:rsid w:val="00A93065"/>
    <w:rsid w:val="00A93715"/>
    <w:rsid w:val="00A94400"/>
    <w:rsid w:val="00A94A80"/>
    <w:rsid w:val="00A94DE0"/>
    <w:rsid w:val="00A95285"/>
    <w:rsid w:val="00A95356"/>
    <w:rsid w:val="00A95795"/>
    <w:rsid w:val="00A957B6"/>
    <w:rsid w:val="00A96063"/>
    <w:rsid w:val="00A96804"/>
    <w:rsid w:val="00A97DB5"/>
    <w:rsid w:val="00AA066D"/>
    <w:rsid w:val="00AA11D6"/>
    <w:rsid w:val="00AA1BD3"/>
    <w:rsid w:val="00AA379C"/>
    <w:rsid w:val="00AA4142"/>
    <w:rsid w:val="00AA491F"/>
    <w:rsid w:val="00AA4949"/>
    <w:rsid w:val="00AA607D"/>
    <w:rsid w:val="00AA6C63"/>
    <w:rsid w:val="00AA7223"/>
    <w:rsid w:val="00AA7691"/>
    <w:rsid w:val="00AA7B91"/>
    <w:rsid w:val="00AB0BF2"/>
    <w:rsid w:val="00AB30B2"/>
    <w:rsid w:val="00AB3326"/>
    <w:rsid w:val="00AB3C43"/>
    <w:rsid w:val="00AB46F7"/>
    <w:rsid w:val="00AB5252"/>
    <w:rsid w:val="00AB6B15"/>
    <w:rsid w:val="00AC0664"/>
    <w:rsid w:val="00AC0EDB"/>
    <w:rsid w:val="00AC112B"/>
    <w:rsid w:val="00AC14E9"/>
    <w:rsid w:val="00AC192B"/>
    <w:rsid w:val="00AC1ACD"/>
    <w:rsid w:val="00AC1F92"/>
    <w:rsid w:val="00AC2637"/>
    <w:rsid w:val="00AC354B"/>
    <w:rsid w:val="00AC37D3"/>
    <w:rsid w:val="00AC3DFF"/>
    <w:rsid w:val="00AC3F0C"/>
    <w:rsid w:val="00AC413D"/>
    <w:rsid w:val="00AC4C3A"/>
    <w:rsid w:val="00AC4E4E"/>
    <w:rsid w:val="00AC5556"/>
    <w:rsid w:val="00AC6F41"/>
    <w:rsid w:val="00AC727C"/>
    <w:rsid w:val="00AC734A"/>
    <w:rsid w:val="00AC7701"/>
    <w:rsid w:val="00AD0112"/>
    <w:rsid w:val="00AD041C"/>
    <w:rsid w:val="00AD0786"/>
    <w:rsid w:val="00AD13DD"/>
    <w:rsid w:val="00AD13FE"/>
    <w:rsid w:val="00AD1492"/>
    <w:rsid w:val="00AD1F46"/>
    <w:rsid w:val="00AD20F8"/>
    <w:rsid w:val="00AD2492"/>
    <w:rsid w:val="00AD29A3"/>
    <w:rsid w:val="00AD2E80"/>
    <w:rsid w:val="00AD3BBD"/>
    <w:rsid w:val="00AD4E15"/>
    <w:rsid w:val="00AD68A4"/>
    <w:rsid w:val="00AD6B25"/>
    <w:rsid w:val="00AD73AC"/>
    <w:rsid w:val="00AD73E1"/>
    <w:rsid w:val="00AD7868"/>
    <w:rsid w:val="00AD7A60"/>
    <w:rsid w:val="00AD7B80"/>
    <w:rsid w:val="00AD7FF0"/>
    <w:rsid w:val="00AE01AC"/>
    <w:rsid w:val="00AE0891"/>
    <w:rsid w:val="00AE1335"/>
    <w:rsid w:val="00AE17A4"/>
    <w:rsid w:val="00AE3DA2"/>
    <w:rsid w:val="00AE4375"/>
    <w:rsid w:val="00AE4B09"/>
    <w:rsid w:val="00AE51A7"/>
    <w:rsid w:val="00AE7C11"/>
    <w:rsid w:val="00AE7EB3"/>
    <w:rsid w:val="00AF01DF"/>
    <w:rsid w:val="00AF0320"/>
    <w:rsid w:val="00AF03C6"/>
    <w:rsid w:val="00AF0811"/>
    <w:rsid w:val="00AF12D7"/>
    <w:rsid w:val="00AF15D9"/>
    <w:rsid w:val="00AF1F68"/>
    <w:rsid w:val="00AF23DF"/>
    <w:rsid w:val="00AF3013"/>
    <w:rsid w:val="00AF3EFD"/>
    <w:rsid w:val="00AF4BDC"/>
    <w:rsid w:val="00AF570D"/>
    <w:rsid w:val="00AF5F7A"/>
    <w:rsid w:val="00AF65B4"/>
    <w:rsid w:val="00AF67DF"/>
    <w:rsid w:val="00AF6F8E"/>
    <w:rsid w:val="00AF73B9"/>
    <w:rsid w:val="00AF73E5"/>
    <w:rsid w:val="00AF7B2E"/>
    <w:rsid w:val="00B0014F"/>
    <w:rsid w:val="00B004B4"/>
    <w:rsid w:val="00B008A2"/>
    <w:rsid w:val="00B00A54"/>
    <w:rsid w:val="00B02548"/>
    <w:rsid w:val="00B029F8"/>
    <w:rsid w:val="00B02D17"/>
    <w:rsid w:val="00B03FC5"/>
    <w:rsid w:val="00B04DB1"/>
    <w:rsid w:val="00B051B8"/>
    <w:rsid w:val="00B05ADF"/>
    <w:rsid w:val="00B05EC8"/>
    <w:rsid w:val="00B0665F"/>
    <w:rsid w:val="00B066F9"/>
    <w:rsid w:val="00B06E70"/>
    <w:rsid w:val="00B0756F"/>
    <w:rsid w:val="00B076AF"/>
    <w:rsid w:val="00B0779F"/>
    <w:rsid w:val="00B07BA2"/>
    <w:rsid w:val="00B07DE9"/>
    <w:rsid w:val="00B108F9"/>
    <w:rsid w:val="00B12A19"/>
    <w:rsid w:val="00B12D3E"/>
    <w:rsid w:val="00B143FD"/>
    <w:rsid w:val="00B147E5"/>
    <w:rsid w:val="00B14B32"/>
    <w:rsid w:val="00B15D9D"/>
    <w:rsid w:val="00B164CF"/>
    <w:rsid w:val="00B165D4"/>
    <w:rsid w:val="00B16DC6"/>
    <w:rsid w:val="00B20793"/>
    <w:rsid w:val="00B207DA"/>
    <w:rsid w:val="00B21038"/>
    <w:rsid w:val="00B214EE"/>
    <w:rsid w:val="00B21DF4"/>
    <w:rsid w:val="00B22200"/>
    <w:rsid w:val="00B2253E"/>
    <w:rsid w:val="00B2285A"/>
    <w:rsid w:val="00B22EF1"/>
    <w:rsid w:val="00B2335A"/>
    <w:rsid w:val="00B233E8"/>
    <w:rsid w:val="00B2444D"/>
    <w:rsid w:val="00B24D2C"/>
    <w:rsid w:val="00B24E3D"/>
    <w:rsid w:val="00B25824"/>
    <w:rsid w:val="00B25D16"/>
    <w:rsid w:val="00B263B4"/>
    <w:rsid w:val="00B2689A"/>
    <w:rsid w:val="00B2732C"/>
    <w:rsid w:val="00B27433"/>
    <w:rsid w:val="00B27A3E"/>
    <w:rsid w:val="00B304B7"/>
    <w:rsid w:val="00B3076F"/>
    <w:rsid w:val="00B3158A"/>
    <w:rsid w:val="00B318FA"/>
    <w:rsid w:val="00B31E06"/>
    <w:rsid w:val="00B31E22"/>
    <w:rsid w:val="00B31EF5"/>
    <w:rsid w:val="00B32102"/>
    <w:rsid w:val="00B324B7"/>
    <w:rsid w:val="00B3333D"/>
    <w:rsid w:val="00B346CA"/>
    <w:rsid w:val="00B347EE"/>
    <w:rsid w:val="00B3506D"/>
    <w:rsid w:val="00B3526E"/>
    <w:rsid w:val="00B35FE2"/>
    <w:rsid w:val="00B363B0"/>
    <w:rsid w:val="00B36675"/>
    <w:rsid w:val="00B36899"/>
    <w:rsid w:val="00B368BD"/>
    <w:rsid w:val="00B37AEA"/>
    <w:rsid w:val="00B37AEC"/>
    <w:rsid w:val="00B41295"/>
    <w:rsid w:val="00B42592"/>
    <w:rsid w:val="00B425E0"/>
    <w:rsid w:val="00B42D87"/>
    <w:rsid w:val="00B43A76"/>
    <w:rsid w:val="00B454CF"/>
    <w:rsid w:val="00B45543"/>
    <w:rsid w:val="00B45C2D"/>
    <w:rsid w:val="00B464DF"/>
    <w:rsid w:val="00B46D0E"/>
    <w:rsid w:val="00B47580"/>
    <w:rsid w:val="00B50D38"/>
    <w:rsid w:val="00B5118A"/>
    <w:rsid w:val="00B51A9E"/>
    <w:rsid w:val="00B51FB2"/>
    <w:rsid w:val="00B522E2"/>
    <w:rsid w:val="00B53214"/>
    <w:rsid w:val="00B5329B"/>
    <w:rsid w:val="00B538AD"/>
    <w:rsid w:val="00B53C1E"/>
    <w:rsid w:val="00B54D2B"/>
    <w:rsid w:val="00B54D7B"/>
    <w:rsid w:val="00B54E06"/>
    <w:rsid w:val="00B55B78"/>
    <w:rsid w:val="00B560B4"/>
    <w:rsid w:val="00B56173"/>
    <w:rsid w:val="00B56E6C"/>
    <w:rsid w:val="00B56EAE"/>
    <w:rsid w:val="00B57257"/>
    <w:rsid w:val="00B62AD9"/>
    <w:rsid w:val="00B62B5F"/>
    <w:rsid w:val="00B634C7"/>
    <w:rsid w:val="00B63EE6"/>
    <w:rsid w:val="00B647D2"/>
    <w:rsid w:val="00B649B7"/>
    <w:rsid w:val="00B64A4E"/>
    <w:rsid w:val="00B651D5"/>
    <w:rsid w:val="00B6556E"/>
    <w:rsid w:val="00B66171"/>
    <w:rsid w:val="00B66BF2"/>
    <w:rsid w:val="00B66CAF"/>
    <w:rsid w:val="00B67288"/>
    <w:rsid w:val="00B705CA"/>
    <w:rsid w:val="00B70694"/>
    <w:rsid w:val="00B70FD5"/>
    <w:rsid w:val="00B729A3"/>
    <w:rsid w:val="00B72AF7"/>
    <w:rsid w:val="00B7338A"/>
    <w:rsid w:val="00B73BEA"/>
    <w:rsid w:val="00B73DED"/>
    <w:rsid w:val="00B74953"/>
    <w:rsid w:val="00B75BC5"/>
    <w:rsid w:val="00B76201"/>
    <w:rsid w:val="00B7676A"/>
    <w:rsid w:val="00B76ED7"/>
    <w:rsid w:val="00B76EF3"/>
    <w:rsid w:val="00B76F8C"/>
    <w:rsid w:val="00B77147"/>
    <w:rsid w:val="00B77E56"/>
    <w:rsid w:val="00B803F8"/>
    <w:rsid w:val="00B80580"/>
    <w:rsid w:val="00B805B3"/>
    <w:rsid w:val="00B80A3D"/>
    <w:rsid w:val="00B80C4D"/>
    <w:rsid w:val="00B80CA4"/>
    <w:rsid w:val="00B812EA"/>
    <w:rsid w:val="00B817F4"/>
    <w:rsid w:val="00B81B2E"/>
    <w:rsid w:val="00B81B73"/>
    <w:rsid w:val="00B832A1"/>
    <w:rsid w:val="00B844FC"/>
    <w:rsid w:val="00B84ED2"/>
    <w:rsid w:val="00B85538"/>
    <w:rsid w:val="00B856BD"/>
    <w:rsid w:val="00B86503"/>
    <w:rsid w:val="00B86A7E"/>
    <w:rsid w:val="00B86BCF"/>
    <w:rsid w:val="00B86E1C"/>
    <w:rsid w:val="00B87AA3"/>
    <w:rsid w:val="00B87FF8"/>
    <w:rsid w:val="00B90C11"/>
    <w:rsid w:val="00B91186"/>
    <w:rsid w:val="00B92564"/>
    <w:rsid w:val="00B92D91"/>
    <w:rsid w:val="00B93451"/>
    <w:rsid w:val="00B936F8"/>
    <w:rsid w:val="00B9390B"/>
    <w:rsid w:val="00B93BFA"/>
    <w:rsid w:val="00B945C5"/>
    <w:rsid w:val="00B94D59"/>
    <w:rsid w:val="00B95106"/>
    <w:rsid w:val="00B959A3"/>
    <w:rsid w:val="00B964B4"/>
    <w:rsid w:val="00B96589"/>
    <w:rsid w:val="00B97177"/>
    <w:rsid w:val="00B9793F"/>
    <w:rsid w:val="00B97CF5"/>
    <w:rsid w:val="00B97DFF"/>
    <w:rsid w:val="00BA03F9"/>
    <w:rsid w:val="00BA058F"/>
    <w:rsid w:val="00BA13BB"/>
    <w:rsid w:val="00BA21DF"/>
    <w:rsid w:val="00BA3BD4"/>
    <w:rsid w:val="00BA40BC"/>
    <w:rsid w:val="00BA489D"/>
    <w:rsid w:val="00BA4A54"/>
    <w:rsid w:val="00BA5E4A"/>
    <w:rsid w:val="00BA71EB"/>
    <w:rsid w:val="00BB0C15"/>
    <w:rsid w:val="00BB1F59"/>
    <w:rsid w:val="00BB21F0"/>
    <w:rsid w:val="00BB349D"/>
    <w:rsid w:val="00BB3C33"/>
    <w:rsid w:val="00BB3EDF"/>
    <w:rsid w:val="00BB4B40"/>
    <w:rsid w:val="00BB56AD"/>
    <w:rsid w:val="00BB5BDA"/>
    <w:rsid w:val="00BB6047"/>
    <w:rsid w:val="00BB60E4"/>
    <w:rsid w:val="00BB6307"/>
    <w:rsid w:val="00BB6B90"/>
    <w:rsid w:val="00BB7387"/>
    <w:rsid w:val="00BC0516"/>
    <w:rsid w:val="00BC05A2"/>
    <w:rsid w:val="00BC13FB"/>
    <w:rsid w:val="00BC1711"/>
    <w:rsid w:val="00BC1D0A"/>
    <w:rsid w:val="00BC1DAC"/>
    <w:rsid w:val="00BC1F9C"/>
    <w:rsid w:val="00BC2477"/>
    <w:rsid w:val="00BC2894"/>
    <w:rsid w:val="00BC3352"/>
    <w:rsid w:val="00BC40E9"/>
    <w:rsid w:val="00BC444A"/>
    <w:rsid w:val="00BC4852"/>
    <w:rsid w:val="00BC4901"/>
    <w:rsid w:val="00BC5BD7"/>
    <w:rsid w:val="00BC663F"/>
    <w:rsid w:val="00BC6FC6"/>
    <w:rsid w:val="00BD0004"/>
    <w:rsid w:val="00BD0AD2"/>
    <w:rsid w:val="00BD1C83"/>
    <w:rsid w:val="00BD2262"/>
    <w:rsid w:val="00BD250A"/>
    <w:rsid w:val="00BD2BCB"/>
    <w:rsid w:val="00BD306A"/>
    <w:rsid w:val="00BD393E"/>
    <w:rsid w:val="00BD40C4"/>
    <w:rsid w:val="00BD4236"/>
    <w:rsid w:val="00BD48D5"/>
    <w:rsid w:val="00BD4C51"/>
    <w:rsid w:val="00BD4E1A"/>
    <w:rsid w:val="00BD5B2D"/>
    <w:rsid w:val="00BD5B43"/>
    <w:rsid w:val="00BD6B11"/>
    <w:rsid w:val="00BD7624"/>
    <w:rsid w:val="00BD767B"/>
    <w:rsid w:val="00BE083E"/>
    <w:rsid w:val="00BE259D"/>
    <w:rsid w:val="00BE26D1"/>
    <w:rsid w:val="00BE2900"/>
    <w:rsid w:val="00BE3040"/>
    <w:rsid w:val="00BE3F10"/>
    <w:rsid w:val="00BE4EF7"/>
    <w:rsid w:val="00BE513E"/>
    <w:rsid w:val="00BE5C12"/>
    <w:rsid w:val="00BE5E5A"/>
    <w:rsid w:val="00BE69B2"/>
    <w:rsid w:val="00BE7087"/>
    <w:rsid w:val="00BF08E6"/>
    <w:rsid w:val="00BF0F9E"/>
    <w:rsid w:val="00BF0FB8"/>
    <w:rsid w:val="00BF17AE"/>
    <w:rsid w:val="00BF1C15"/>
    <w:rsid w:val="00BF1C73"/>
    <w:rsid w:val="00BF1FE1"/>
    <w:rsid w:val="00BF2623"/>
    <w:rsid w:val="00BF272E"/>
    <w:rsid w:val="00BF2FD2"/>
    <w:rsid w:val="00BF459E"/>
    <w:rsid w:val="00BF5448"/>
    <w:rsid w:val="00BF59CE"/>
    <w:rsid w:val="00BF5C28"/>
    <w:rsid w:val="00BF6940"/>
    <w:rsid w:val="00BF70DD"/>
    <w:rsid w:val="00BF771B"/>
    <w:rsid w:val="00BF7EF6"/>
    <w:rsid w:val="00C0067C"/>
    <w:rsid w:val="00C01B6A"/>
    <w:rsid w:val="00C0222A"/>
    <w:rsid w:val="00C03DFB"/>
    <w:rsid w:val="00C0422C"/>
    <w:rsid w:val="00C0433D"/>
    <w:rsid w:val="00C044E4"/>
    <w:rsid w:val="00C057A3"/>
    <w:rsid w:val="00C0593B"/>
    <w:rsid w:val="00C05F37"/>
    <w:rsid w:val="00C06520"/>
    <w:rsid w:val="00C067A1"/>
    <w:rsid w:val="00C06868"/>
    <w:rsid w:val="00C07DAA"/>
    <w:rsid w:val="00C10498"/>
    <w:rsid w:val="00C111A8"/>
    <w:rsid w:val="00C11300"/>
    <w:rsid w:val="00C11B0E"/>
    <w:rsid w:val="00C11BD4"/>
    <w:rsid w:val="00C12E77"/>
    <w:rsid w:val="00C130A4"/>
    <w:rsid w:val="00C13CCE"/>
    <w:rsid w:val="00C1424F"/>
    <w:rsid w:val="00C15B3F"/>
    <w:rsid w:val="00C15C7B"/>
    <w:rsid w:val="00C15D68"/>
    <w:rsid w:val="00C1631E"/>
    <w:rsid w:val="00C1694E"/>
    <w:rsid w:val="00C20F0E"/>
    <w:rsid w:val="00C21B6F"/>
    <w:rsid w:val="00C21DA9"/>
    <w:rsid w:val="00C226E9"/>
    <w:rsid w:val="00C2322A"/>
    <w:rsid w:val="00C24472"/>
    <w:rsid w:val="00C2449B"/>
    <w:rsid w:val="00C24EE3"/>
    <w:rsid w:val="00C250D7"/>
    <w:rsid w:val="00C2526F"/>
    <w:rsid w:val="00C25F54"/>
    <w:rsid w:val="00C3099E"/>
    <w:rsid w:val="00C30C1A"/>
    <w:rsid w:val="00C319A1"/>
    <w:rsid w:val="00C32F4C"/>
    <w:rsid w:val="00C33411"/>
    <w:rsid w:val="00C336FB"/>
    <w:rsid w:val="00C345EC"/>
    <w:rsid w:val="00C34D8E"/>
    <w:rsid w:val="00C3501C"/>
    <w:rsid w:val="00C35256"/>
    <w:rsid w:val="00C35F51"/>
    <w:rsid w:val="00C3672A"/>
    <w:rsid w:val="00C37AEF"/>
    <w:rsid w:val="00C40458"/>
    <w:rsid w:val="00C4069A"/>
    <w:rsid w:val="00C40DDA"/>
    <w:rsid w:val="00C4154F"/>
    <w:rsid w:val="00C426FE"/>
    <w:rsid w:val="00C42EA3"/>
    <w:rsid w:val="00C43A63"/>
    <w:rsid w:val="00C43C25"/>
    <w:rsid w:val="00C451D6"/>
    <w:rsid w:val="00C452CE"/>
    <w:rsid w:val="00C45DF5"/>
    <w:rsid w:val="00C4606D"/>
    <w:rsid w:val="00C46385"/>
    <w:rsid w:val="00C47597"/>
    <w:rsid w:val="00C47C3F"/>
    <w:rsid w:val="00C50159"/>
    <w:rsid w:val="00C5038E"/>
    <w:rsid w:val="00C5121B"/>
    <w:rsid w:val="00C517BF"/>
    <w:rsid w:val="00C51AD1"/>
    <w:rsid w:val="00C51BA9"/>
    <w:rsid w:val="00C51F2B"/>
    <w:rsid w:val="00C51F41"/>
    <w:rsid w:val="00C5226B"/>
    <w:rsid w:val="00C5396A"/>
    <w:rsid w:val="00C54169"/>
    <w:rsid w:val="00C54C6B"/>
    <w:rsid w:val="00C54E98"/>
    <w:rsid w:val="00C5504F"/>
    <w:rsid w:val="00C554DB"/>
    <w:rsid w:val="00C559F8"/>
    <w:rsid w:val="00C56511"/>
    <w:rsid w:val="00C57140"/>
    <w:rsid w:val="00C57677"/>
    <w:rsid w:val="00C57A4D"/>
    <w:rsid w:val="00C60581"/>
    <w:rsid w:val="00C6094D"/>
    <w:rsid w:val="00C61EEB"/>
    <w:rsid w:val="00C637A3"/>
    <w:rsid w:val="00C647A7"/>
    <w:rsid w:val="00C649FC"/>
    <w:rsid w:val="00C64A38"/>
    <w:rsid w:val="00C652DE"/>
    <w:rsid w:val="00C653CD"/>
    <w:rsid w:val="00C658F3"/>
    <w:rsid w:val="00C6626A"/>
    <w:rsid w:val="00C66678"/>
    <w:rsid w:val="00C66D78"/>
    <w:rsid w:val="00C673A9"/>
    <w:rsid w:val="00C67474"/>
    <w:rsid w:val="00C67715"/>
    <w:rsid w:val="00C67C1F"/>
    <w:rsid w:val="00C67EE2"/>
    <w:rsid w:val="00C700BB"/>
    <w:rsid w:val="00C70686"/>
    <w:rsid w:val="00C72373"/>
    <w:rsid w:val="00C730B4"/>
    <w:rsid w:val="00C73364"/>
    <w:rsid w:val="00C73384"/>
    <w:rsid w:val="00C736B6"/>
    <w:rsid w:val="00C737FA"/>
    <w:rsid w:val="00C73DB1"/>
    <w:rsid w:val="00C74206"/>
    <w:rsid w:val="00C746F3"/>
    <w:rsid w:val="00C7535A"/>
    <w:rsid w:val="00C756B4"/>
    <w:rsid w:val="00C759EF"/>
    <w:rsid w:val="00C75BC1"/>
    <w:rsid w:val="00C75EBF"/>
    <w:rsid w:val="00C76162"/>
    <w:rsid w:val="00C76307"/>
    <w:rsid w:val="00C76A2F"/>
    <w:rsid w:val="00C77154"/>
    <w:rsid w:val="00C773B3"/>
    <w:rsid w:val="00C7776C"/>
    <w:rsid w:val="00C8147E"/>
    <w:rsid w:val="00C815FD"/>
    <w:rsid w:val="00C81805"/>
    <w:rsid w:val="00C81A19"/>
    <w:rsid w:val="00C824B6"/>
    <w:rsid w:val="00C824CF"/>
    <w:rsid w:val="00C82540"/>
    <w:rsid w:val="00C82549"/>
    <w:rsid w:val="00C82AFA"/>
    <w:rsid w:val="00C82CE9"/>
    <w:rsid w:val="00C83BBC"/>
    <w:rsid w:val="00C841A2"/>
    <w:rsid w:val="00C84EFC"/>
    <w:rsid w:val="00C85A10"/>
    <w:rsid w:val="00C85D95"/>
    <w:rsid w:val="00C85E5B"/>
    <w:rsid w:val="00C861AE"/>
    <w:rsid w:val="00C86369"/>
    <w:rsid w:val="00C8642A"/>
    <w:rsid w:val="00C8686C"/>
    <w:rsid w:val="00C87956"/>
    <w:rsid w:val="00C87A3E"/>
    <w:rsid w:val="00C87B93"/>
    <w:rsid w:val="00C9053A"/>
    <w:rsid w:val="00C918A0"/>
    <w:rsid w:val="00C920B7"/>
    <w:rsid w:val="00C9252B"/>
    <w:rsid w:val="00C93DE6"/>
    <w:rsid w:val="00C9547C"/>
    <w:rsid w:val="00C95A30"/>
    <w:rsid w:val="00C967F0"/>
    <w:rsid w:val="00C96BE3"/>
    <w:rsid w:val="00C96CFF"/>
    <w:rsid w:val="00C9729E"/>
    <w:rsid w:val="00C973BB"/>
    <w:rsid w:val="00C97FE7"/>
    <w:rsid w:val="00CA0E8E"/>
    <w:rsid w:val="00CA1477"/>
    <w:rsid w:val="00CA1673"/>
    <w:rsid w:val="00CA1902"/>
    <w:rsid w:val="00CA266B"/>
    <w:rsid w:val="00CA281E"/>
    <w:rsid w:val="00CA2CAA"/>
    <w:rsid w:val="00CA311D"/>
    <w:rsid w:val="00CA32EC"/>
    <w:rsid w:val="00CA4883"/>
    <w:rsid w:val="00CA5498"/>
    <w:rsid w:val="00CA55E0"/>
    <w:rsid w:val="00CA588B"/>
    <w:rsid w:val="00CA5F6D"/>
    <w:rsid w:val="00CA5FF3"/>
    <w:rsid w:val="00CA6128"/>
    <w:rsid w:val="00CB0472"/>
    <w:rsid w:val="00CB074D"/>
    <w:rsid w:val="00CB0BB4"/>
    <w:rsid w:val="00CB198F"/>
    <w:rsid w:val="00CB1EEF"/>
    <w:rsid w:val="00CB2111"/>
    <w:rsid w:val="00CB288C"/>
    <w:rsid w:val="00CB2DA1"/>
    <w:rsid w:val="00CB5128"/>
    <w:rsid w:val="00CB5AE3"/>
    <w:rsid w:val="00CB5EBE"/>
    <w:rsid w:val="00CB61EE"/>
    <w:rsid w:val="00CB67A2"/>
    <w:rsid w:val="00CB6AF1"/>
    <w:rsid w:val="00CB70C6"/>
    <w:rsid w:val="00CC0C3A"/>
    <w:rsid w:val="00CC13FA"/>
    <w:rsid w:val="00CC1D73"/>
    <w:rsid w:val="00CC24C7"/>
    <w:rsid w:val="00CC2B7D"/>
    <w:rsid w:val="00CC2CBF"/>
    <w:rsid w:val="00CC2CED"/>
    <w:rsid w:val="00CC36BD"/>
    <w:rsid w:val="00CC3E75"/>
    <w:rsid w:val="00CC4066"/>
    <w:rsid w:val="00CC4F79"/>
    <w:rsid w:val="00CC5BA3"/>
    <w:rsid w:val="00CC5FEF"/>
    <w:rsid w:val="00CC6BBA"/>
    <w:rsid w:val="00CC6E4C"/>
    <w:rsid w:val="00CC7036"/>
    <w:rsid w:val="00CC77C3"/>
    <w:rsid w:val="00CC7A00"/>
    <w:rsid w:val="00CC7E8A"/>
    <w:rsid w:val="00CD0175"/>
    <w:rsid w:val="00CD10E6"/>
    <w:rsid w:val="00CD16FA"/>
    <w:rsid w:val="00CD1BA9"/>
    <w:rsid w:val="00CD259C"/>
    <w:rsid w:val="00CD4162"/>
    <w:rsid w:val="00CD426E"/>
    <w:rsid w:val="00CD5147"/>
    <w:rsid w:val="00CD590C"/>
    <w:rsid w:val="00CD68A7"/>
    <w:rsid w:val="00CD6DF3"/>
    <w:rsid w:val="00CD7567"/>
    <w:rsid w:val="00CE23DF"/>
    <w:rsid w:val="00CE240D"/>
    <w:rsid w:val="00CE3605"/>
    <w:rsid w:val="00CE4224"/>
    <w:rsid w:val="00CE5A33"/>
    <w:rsid w:val="00CE6ABF"/>
    <w:rsid w:val="00CE7987"/>
    <w:rsid w:val="00CF0C24"/>
    <w:rsid w:val="00CF0D84"/>
    <w:rsid w:val="00CF1ABF"/>
    <w:rsid w:val="00CF1F2E"/>
    <w:rsid w:val="00CF222A"/>
    <w:rsid w:val="00CF2652"/>
    <w:rsid w:val="00CF39FC"/>
    <w:rsid w:val="00CF3C56"/>
    <w:rsid w:val="00CF470E"/>
    <w:rsid w:val="00CF55F2"/>
    <w:rsid w:val="00CF6988"/>
    <w:rsid w:val="00CF6D27"/>
    <w:rsid w:val="00CF78AF"/>
    <w:rsid w:val="00CF7F16"/>
    <w:rsid w:val="00D01D0B"/>
    <w:rsid w:val="00D01D84"/>
    <w:rsid w:val="00D02382"/>
    <w:rsid w:val="00D02B39"/>
    <w:rsid w:val="00D02D1A"/>
    <w:rsid w:val="00D045F1"/>
    <w:rsid w:val="00D04B17"/>
    <w:rsid w:val="00D050B3"/>
    <w:rsid w:val="00D052AA"/>
    <w:rsid w:val="00D05592"/>
    <w:rsid w:val="00D05BED"/>
    <w:rsid w:val="00D06020"/>
    <w:rsid w:val="00D0615A"/>
    <w:rsid w:val="00D062D4"/>
    <w:rsid w:val="00D06CDA"/>
    <w:rsid w:val="00D070A2"/>
    <w:rsid w:val="00D0722D"/>
    <w:rsid w:val="00D0743F"/>
    <w:rsid w:val="00D07F37"/>
    <w:rsid w:val="00D1059B"/>
    <w:rsid w:val="00D12196"/>
    <w:rsid w:val="00D12900"/>
    <w:rsid w:val="00D129FA"/>
    <w:rsid w:val="00D12AC6"/>
    <w:rsid w:val="00D130B5"/>
    <w:rsid w:val="00D13E64"/>
    <w:rsid w:val="00D13EEA"/>
    <w:rsid w:val="00D14F72"/>
    <w:rsid w:val="00D151E4"/>
    <w:rsid w:val="00D15321"/>
    <w:rsid w:val="00D16191"/>
    <w:rsid w:val="00D170BE"/>
    <w:rsid w:val="00D21592"/>
    <w:rsid w:val="00D216A0"/>
    <w:rsid w:val="00D235EE"/>
    <w:rsid w:val="00D23918"/>
    <w:rsid w:val="00D23C46"/>
    <w:rsid w:val="00D23C87"/>
    <w:rsid w:val="00D24501"/>
    <w:rsid w:val="00D24577"/>
    <w:rsid w:val="00D24C7E"/>
    <w:rsid w:val="00D25BD2"/>
    <w:rsid w:val="00D264EC"/>
    <w:rsid w:val="00D26E65"/>
    <w:rsid w:val="00D27453"/>
    <w:rsid w:val="00D301C9"/>
    <w:rsid w:val="00D304C8"/>
    <w:rsid w:val="00D31765"/>
    <w:rsid w:val="00D327DF"/>
    <w:rsid w:val="00D33105"/>
    <w:rsid w:val="00D34395"/>
    <w:rsid w:val="00D34493"/>
    <w:rsid w:val="00D34722"/>
    <w:rsid w:val="00D34756"/>
    <w:rsid w:val="00D35539"/>
    <w:rsid w:val="00D35D35"/>
    <w:rsid w:val="00D35E49"/>
    <w:rsid w:val="00D36710"/>
    <w:rsid w:val="00D36E3F"/>
    <w:rsid w:val="00D37E83"/>
    <w:rsid w:val="00D4056F"/>
    <w:rsid w:val="00D406D2"/>
    <w:rsid w:val="00D4072F"/>
    <w:rsid w:val="00D41351"/>
    <w:rsid w:val="00D417FA"/>
    <w:rsid w:val="00D41CAD"/>
    <w:rsid w:val="00D4352D"/>
    <w:rsid w:val="00D43713"/>
    <w:rsid w:val="00D439C6"/>
    <w:rsid w:val="00D43F00"/>
    <w:rsid w:val="00D44269"/>
    <w:rsid w:val="00D449E9"/>
    <w:rsid w:val="00D44D50"/>
    <w:rsid w:val="00D461EF"/>
    <w:rsid w:val="00D46883"/>
    <w:rsid w:val="00D46B13"/>
    <w:rsid w:val="00D473FF"/>
    <w:rsid w:val="00D5001E"/>
    <w:rsid w:val="00D50DD2"/>
    <w:rsid w:val="00D50FBA"/>
    <w:rsid w:val="00D5178C"/>
    <w:rsid w:val="00D5220D"/>
    <w:rsid w:val="00D523B7"/>
    <w:rsid w:val="00D52B04"/>
    <w:rsid w:val="00D52DA7"/>
    <w:rsid w:val="00D539BA"/>
    <w:rsid w:val="00D54359"/>
    <w:rsid w:val="00D54A20"/>
    <w:rsid w:val="00D55AAD"/>
    <w:rsid w:val="00D55D77"/>
    <w:rsid w:val="00D56CF6"/>
    <w:rsid w:val="00D5716A"/>
    <w:rsid w:val="00D57449"/>
    <w:rsid w:val="00D57C31"/>
    <w:rsid w:val="00D61D4D"/>
    <w:rsid w:val="00D61F37"/>
    <w:rsid w:val="00D61FD1"/>
    <w:rsid w:val="00D63619"/>
    <w:rsid w:val="00D63B94"/>
    <w:rsid w:val="00D645F9"/>
    <w:rsid w:val="00D65115"/>
    <w:rsid w:val="00D656A0"/>
    <w:rsid w:val="00D65E23"/>
    <w:rsid w:val="00D66356"/>
    <w:rsid w:val="00D67332"/>
    <w:rsid w:val="00D675E2"/>
    <w:rsid w:val="00D676CA"/>
    <w:rsid w:val="00D70051"/>
    <w:rsid w:val="00D709B6"/>
    <w:rsid w:val="00D70ECA"/>
    <w:rsid w:val="00D710CA"/>
    <w:rsid w:val="00D71CF2"/>
    <w:rsid w:val="00D7252E"/>
    <w:rsid w:val="00D72543"/>
    <w:rsid w:val="00D73C0B"/>
    <w:rsid w:val="00D7476E"/>
    <w:rsid w:val="00D74F30"/>
    <w:rsid w:val="00D7649E"/>
    <w:rsid w:val="00D76D90"/>
    <w:rsid w:val="00D800F3"/>
    <w:rsid w:val="00D803A9"/>
    <w:rsid w:val="00D8048C"/>
    <w:rsid w:val="00D8059A"/>
    <w:rsid w:val="00D808CB"/>
    <w:rsid w:val="00D82361"/>
    <w:rsid w:val="00D82E1F"/>
    <w:rsid w:val="00D83892"/>
    <w:rsid w:val="00D83976"/>
    <w:rsid w:val="00D842A2"/>
    <w:rsid w:val="00D84461"/>
    <w:rsid w:val="00D84750"/>
    <w:rsid w:val="00D84D00"/>
    <w:rsid w:val="00D85C26"/>
    <w:rsid w:val="00D861FB"/>
    <w:rsid w:val="00D86252"/>
    <w:rsid w:val="00D869D0"/>
    <w:rsid w:val="00D86CC3"/>
    <w:rsid w:val="00D872DE"/>
    <w:rsid w:val="00D9038B"/>
    <w:rsid w:val="00D9061A"/>
    <w:rsid w:val="00D90682"/>
    <w:rsid w:val="00D90A31"/>
    <w:rsid w:val="00D90A56"/>
    <w:rsid w:val="00D90F4A"/>
    <w:rsid w:val="00D9129F"/>
    <w:rsid w:val="00D91F0E"/>
    <w:rsid w:val="00D91FBA"/>
    <w:rsid w:val="00D923DD"/>
    <w:rsid w:val="00D92608"/>
    <w:rsid w:val="00D92A10"/>
    <w:rsid w:val="00D92E36"/>
    <w:rsid w:val="00D938E8"/>
    <w:rsid w:val="00D93DD2"/>
    <w:rsid w:val="00D940D2"/>
    <w:rsid w:val="00D9423E"/>
    <w:rsid w:val="00D9483C"/>
    <w:rsid w:val="00D951F7"/>
    <w:rsid w:val="00D9542D"/>
    <w:rsid w:val="00D9570E"/>
    <w:rsid w:val="00D96C9A"/>
    <w:rsid w:val="00D96CB1"/>
    <w:rsid w:val="00D972E9"/>
    <w:rsid w:val="00D976DE"/>
    <w:rsid w:val="00D97AAE"/>
    <w:rsid w:val="00D97F21"/>
    <w:rsid w:val="00DA0218"/>
    <w:rsid w:val="00DA09C8"/>
    <w:rsid w:val="00DA0A70"/>
    <w:rsid w:val="00DA0B80"/>
    <w:rsid w:val="00DA16E7"/>
    <w:rsid w:val="00DA170F"/>
    <w:rsid w:val="00DA1D35"/>
    <w:rsid w:val="00DA1D8F"/>
    <w:rsid w:val="00DA2372"/>
    <w:rsid w:val="00DA25E8"/>
    <w:rsid w:val="00DA2EA1"/>
    <w:rsid w:val="00DA40C9"/>
    <w:rsid w:val="00DA5C3C"/>
    <w:rsid w:val="00DA6E56"/>
    <w:rsid w:val="00DA76C1"/>
    <w:rsid w:val="00DB0DA9"/>
    <w:rsid w:val="00DB1083"/>
    <w:rsid w:val="00DB13FD"/>
    <w:rsid w:val="00DB1D03"/>
    <w:rsid w:val="00DB28F4"/>
    <w:rsid w:val="00DB4A85"/>
    <w:rsid w:val="00DB4BB4"/>
    <w:rsid w:val="00DB4BE6"/>
    <w:rsid w:val="00DB545E"/>
    <w:rsid w:val="00DB5AB5"/>
    <w:rsid w:val="00DB67B7"/>
    <w:rsid w:val="00DB67D3"/>
    <w:rsid w:val="00DB7493"/>
    <w:rsid w:val="00DB7692"/>
    <w:rsid w:val="00DC04EE"/>
    <w:rsid w:val="00DC0C4D"/>
    <w:rsid w:val="00DC0FBD"/>
    <w:rsid w:val="00DC105B"/>
    <w:rsid w:val="00DC1170"/>
    <w:rsid w:val="00DC19FE"/>
    <w:rsid w:val="00DC357D"/>
    <w:rsid w:val="00DC3A03"/>
    <w:rsid w:val="00DC3ADD"/>
    <w:rsid w:val="00DC4693"/>
    <w:rsid w:val="00DC4E30"/>
    <w:rsid w:val="00DC5045"/>
    <w:rsid w:val="00DC604C"/>
    <w:rsid w:val="00DC7571"/>
    <w:rsid w:val="00DC7721"/>
    <w:rsid w:val="00DC783E"/>
    <w:rsid w:val="00DC7B95"/>
    <w:rsid w:val="00DD07B1"/>
    <w:rsid w:val="00DD12F2"/>
    <w:rsid w:val="00DD1912"/>
    <w:rsid w:val="00DD2413"/>
    <w:rsid w:val="00DD32AE"/>
    <w:rsid w:val="00DD3409"/>
    <w:rsid w:val="00DD452C"/>
    <w:rsid w:val="00DD499C"/>
    <w:rsid w:val="00DD4D95"/>
    <w:rsid w:val="00DD505E"/>
    <w:rsid w:val="00DD6F08"/>
    <w:rsid w:val="00DD7AA5"/>
    <w:rsid w:val="00DE03B5"/>
    <w:rsid w:val="00DE0E14"/>
    <w:rsid w:val="00DE161A"/>
    <w:rsid w:val="00DE19B3"/>
    <w:rsid w:val="00DE1E9D"/>
    <w:rsid w:val="00DE273F"/>
    <w:rsid w:val="00DE2C83"/>
    <w:rsid w:val="00DE330E"/>
    <w:rsid w:val="00DE337B"/>
    <w:rsid w:val="00DE36C2"/>
    <w:rsid w:val="00DE386A"/>
    <w:rsid w:val="00DE41DE"/>
    <w:rsid w:val="00DE4261"/>
    <w:rsid w:val="00DE54E9"/>
    <w:rsid w:val="00DE55A2"/>
    <w:rsid w:val="00DE56E5"/>
    <w:rsid w:val="00DE56E8"/>
    <w:rsid w:val="00DE6ECA"/>
    <w:rsid w:val="00DE7793"/>
    <w:rsid w:val="00DE7D01"/>
    <w:rsid w:val="00DF02B6"/>
    <w:rsid w:val="00DF1637"/>
    <w:rsid w:val="00DF2071"/>
    <w:rsid w:val="00DF218B"/>
    <w:rsid w:val="00DF4648"/>
    <w:rsid w:val="00DF5EA1"/>
    <w:rsid w:val="00DF61D8"/>
    <w:rsid w:val="00DF658B"/>
    <w:rsid w:val="00DF6AE5"/>
    <w:rsid w:val="00DF7A4C"/>
    <w:rsid w:val="00DF7C75"/>
    <w:rsid w:val="00E0040B"/>
    <w:rsid w:val="00E00CC3"/>
    <w:rsid w:val="00E01210"/>
    <w:rsid w:val="00E018BE"/>
    <w:rsid w:val="00E019EB"/>
    <w:rsid w:val="00E02AF4"/>
    <w:rsid w:val="00E02F33"/>
    <w:rsid w:val="00E03C32"/>
    <w:rsid w:val="00E04DCF"/>
    <w:rsid w:val="00E05435"/>
    <w:rsid w:val="00E05CA4"/>
    <w:rsid w:val="00E067D6"/>
    <w:rsid w:val="00E07829"/>
    <w:rsid w:val="00E10359"/>
    <w:rsid w:val="00E1183E"/>
    <w:rsid w:val="00E11B93"/>
    <w:rsid w:val="00E12996"/>
    <w:rsid w:val="00E12C32"/>
    <w:rsid w:val="00E12D3E"/>
    <w:rsid w:val="00E12E69"/>
    <w:rsid w:val="00E138D3"/>
    <w:rsid w:val="00E145C9"/>
    <w:rsid w:val="00E1478F"/>
    <w:rsid w:val="00E14849"/>
    <w:rsid w:val="00E149C6"/>
    <w:rsid w:val="00E14DAE"/>
    <w:rsid w:val="00E162F7"/>
    <w:rsid w:val="00E16814"/>
    <w:rsid w:val="00E16DDC"/>
    <w:rsid w:val="00E171F0"/>
    <w:rsid w:val="00E1722C"/>
    <w:rsid w:val="00E17524"/>
    <w:rsid w:val="00E1785F"/>
    <w:rsid w:val="00E2059F"/>
    <w:rsid w:val="00E20B00"/>
    <w:rsid w:val="00E23610"/>
    <w:rsid w:val="00E23F21"/>
    <w:rsid w:val="00E24691"/>
    <w:rsid w:val="00E2513C"/>
    <w:rsid w:val="00E256FF"/>
    <w:rsid w:val="00E25C8E"/>
    <w:rsid w:val="00E25E9E"/>
    <w:rsid w:val="00E26169"/>
    <w:rsid w:val="00E27B19"/>
    <w:rsid w:val="00E27B26"/>
    <w:rsid w:val="00E30384"/>
    <w:rsid w:val="00E304F1"/>
    <w:rsid w:val="00E31611"/>
    <w:rsid w:val="00E34C74"/>
    <w:rsid w:val="00E34CD3"/>
    <w:rsid w:val="00E35FC9"/>
    <w:rsid w:val="00E36AB7"/>
    <w:rsid w:val="00E37CA0"/>
    <w:rsid w:val="00E37D64"/>
    <w:rsid w:val="00E4003C"/>
    <w:rsid w:val="00E40FF8"/>
    <w:rsid w:val="00E410C4"/>
    <w:rsid w:val="00E41B37"/>
    <w:rsid w:val="00E4270A"/>
    <w:rsid w:val="00E42E58"/>
    <w:rsid w:val="00E4306B"/>
    <w:rsid w:val="00E433C1"/>
    <w:rsid w:val="00E43535"/>
    <w:rsid w:val="00E44248"/>
    <w:rsid w:val="00E44F2D"/>
    <w:rsid w:val="00E4576A"/>
    <w:rsid w:val="00E45C3E"/>
    <w:rsid w:val="00E461B9"/>
    <w:rsid w:val="00E466FA"/>
    <w:rsid w:val="00E475CA"/>
    <w:rsid w:val="00E4769B"/>
    <w:rsid w:val="00E47E1F"/>
    <w:rsid w:val="00E47EB4"/>
    <w:rsid w:val="00E505E0"/>
    <w:rsid w:val="00E50D54"/>
    <w:rsid w:val="00E51100"/>
    <w:rsid w:val="00E5156A"/>
    <w:rsid w:val="00E518D9"/>
    <w:rsid w:val="00E5287A"/>
    <w:rsid w:val="00E53562"/>
    <w:rsid w:val="00E53D1E"/>
    <w:rsid w:val="00E5419F"/>
    <w:rsid w:val="00E541C6"/>
    <w:rsid w:val="00E5530A"/>
    <w:rsid w:val="00E55A80"/>
    <w:rsid w:val="00E562B3"/>
    <w:rsid w:val="00E5687E"/>
    <w:rsid w:val="00E56B7E"/>
    <w:rsid w:val="00E56E44"/>
    <w:rsid w:val="00E57904"/>
    <w:rsid w:val="00E6020E"/>
    <w:rsid w:val="00E60238"/>
    <w:rsid w:val="00E60A47"/>
    <w:rsid w:val="00E60DAB"/>
    <w:rsid w:val="00E61113"/>
    <w:rsid w:val="00E6142D"/>
    <w:rsid w:val="00E6142E"/>
    <w:rsid w:val="00E6159C"/>
    <w:rsid w:val="00E62867"/>
    <w:rsid w:val="00E629CC"/>
    <w:rsid w:val="00E629D7"/>
    <w:rsid w:val="00E62B2F"/>
    <w:rsid w:val="00E62E55"/>
    <w:rsid w:val="00E6300E"/>
    <w:rsid w:val="00E635A4"/>
    <w:rsid w:val="00E637D3"/>
    <w:rsid w:val="00E64109"/>
    <w:rsid w:val="00E65005"/>
    <w:rsid w:val="00E65E32"/>
    <w:rsid w:val="00E661FC"/>
    <w:rsid w:val="00E665D4"/>
    <w:rsid w:val="00E666E1"/>
    <w:rsid w:val="00E667D4"/>
    <w:rsid w:val="00E66930"/>
    <w:rsid w:val="00E66CBB"/>
    <w:rsid w:val="00E67408"/>
    <w:rsid w:val="00E7058B"/>
    <w:rsid w:val="00E706FD"/>
    <w:rsid w:val="00E71BFB"/>
    <w:rsid w:val="00E71E07"/>
    <w:rsid w:val="00E71EC7"/>
    <w:rsid w:val="00E73236"/>
    <w:rsid w:val="00E747E3"/>
    <w:rsid w:val="00E750AF"/>
    <w:rsid w:val="00E75187"/>
    <w:rsid w:val="00E753A6"/>
    <w:rsid w:val="00E753EE"/>
    <w:rsid w:val="00E75BEF"/>
    <w:rsid w:val="00E75C30"/>
    <w:rsid w:val="00E7608B"/>
    <w:rsid w:val="00E76A78"/>
    <w:rsid w:val="00E76DF1"/>
    <w:rsid w:val="00E77C7F"/>
    <w:rsid w:val="00E803B9"/>
    <w:rsid w:val="00E80DBE"/>
    <w:rsid w:val="00E81721"/>
    <w:rsid w:val="00E823A7"/>
    <w:rsid w:val="00E82A3A"/>
    <w:rsid w:val="00E82AF8"/>
    <w:rsid w:val="00E8322C"/>
    <w:rsid w:val="00E84311"/>
    <w:rsid w:val="00E845BC"/>
    <w:rsid w:val="00E8487A"/>
    <w:rsid w:val="00E84D06"/>
    <w:rsid w:val="00E8503A"/>
    <w:rsid w:val="00E85830"/>
    <w:rsid w:val="00E85AF4"/>
    <w:rsid w:val="00E85F1D"/>
    <w:rsid w:val="00E8601F"/>
    <w:rsid w:val="00E876F5"/>
    <w:rsid w:val="00E878FE"/>
    <w:rsid w:val="00E87CCB"/>
    <w:rsid w:val="00E87E2E"/>
    <w:rsid w:val="00E87EDD"/>
    <w:rsid w:val="00E91D7B"/>
    <w:rsid w:val="00E91E35"/>
    <w:rsid w:val="00E92348"/>
    <w:rsid w:val="00E9246A"/>
    <w:rsid w:val="00E9258E"/>
    <w:rsid w:val="00E92CFD"/>
    <w:rsid w:val="00E92E5C"/>
    <w:rsid w:val="00E935FC"/>
    <w:rsid w:val="00E93CAC"/>
    <w:rsid w:val="00E94640"/>
    <w:rsid w:val="00E94E15"/>
    <w:rsid w:val="00E957E5"/>
    <w:rsid w:val="00E95810"/>
    <w:rsid w:val="00E95EEB"/>
    <w:rsid w:val="00E961C4"/>
    <w:rsid w:val="00E97456"/>
    <w:rsid w:val="00E977CB"/>
    <w:rsid w:val="00EA05E2"/>
    <w:rsid w:val="00EA06E1"/>
    <w:rsid w:val="00EA0F33"/>
    <w:rsid w:val="00EA1B07"/>
    <w:rsid w:val="00EA1DE8"/>
    <w:rsid w:val="00EA2339"/>
    <w:rsid w:val="00EA2643"/>
    <w:rsid w:val="00EA2F09"/>
    <w:rsid w:val="00EA3395"/>
    <w:rsid w:val="00EA37FF"/>
    <w:rsid w:val="00EA3E97"/>
    <w:rsid w:val="00EA4543"/>
    <w:rsid w:val="00EA46D8"/>
    <w:rsid w:val="00EA5654"/>
    <w:rsid w:val="00EA6084"/>
    <w:rsid w:val="00EA622A"/>
    <w:rsid w:val="00EA6925"/>
    <w:rsid w:val="00EA7513"/>
    <w:rsid w:val="00EA7B47"/>
    <w:rsid w:val="00EB00C6"/>
    <w:rsid w:val="00EB0523"/>
    <w:rsid w:val="00EB0538"/>
    <w:rsid w:val="00EB0B16"/>
    <w:rsid w:val="00EB1944"/>
    <w:rsid w:val="00EB235E"/>
    <w:rsid w:val="00EB2FC2"/>
    <w:rsid w:val="00EB36D5"/>
    <w:rsid w:val="00EB3A22"/>
    <w:rsid w:val="00EB46EB"/>
    <w:rsid w:val="00EB4969"/>
    <w:rsid w:val="00EB4C5F"/>
    <w:rsid w:val="00EB524A"/>
    <w:rsid w:val="00EB5437"/>
    <w:rsid w:val="00EB61AD"/>
    <w:rsid w:val="00EB625B"/>
    <w:rsid w:val="00EC0AAA"/>
    <w:rsid w:val="00EC0CC5"/>
    <w:rsid w:val="00EC1538"/>
    <w:rsid w:val="00EC15E0"/>
    <w:rsid w:val="00EC164F"/>
    <w:rsid w:val="00EC1D83"/>
    <w:rsid w:val="00EC226B"/>
    <w:rsid w:val="00EC2337"/>
    <w:rsid w:val="00EC2F55"/>
    <w:rsid w:val="00EC3200"/>
    <w:rsid w:val="00EC3D62"/>
    <w:rsid w:val="00EC499F"/>
    <w:rsid w:val="00EC5515"/>
    <w:rsid w:val="00EC6183"/>
    <w:rsid w:val="00EC6264"/>
    <w:rsid w:val="00EC62FF"/>
    <w:rsid w:val="00EC650A"/>
    <w:rsid w:val="00EC6587"/>
    <w:rsid w:val="00EC684F"/>
    <w:rsid w:val="00EC6C92"/>
    <w:rsid w:val="00EC767B"/>
    <w:rsid w:val="00EC76D4"/>
    <w:rsid w:val="00ED06F5"/>
    <w:rsid w:val="00ED0B60"/>
    <w:rsid w:val="00ED22F3"/>
    <w:rsid w:val="00ED3084"/>
    <w:rsid w:val="00ED317B"/>
    <w:rsid w:val="00ED3A2F"/>
    <w:rsid w:val="00ED486A"/>
    <w:rsid w:val="00ED4DD6"/>
    <w:rsid w:val="00ED5265"/>
    <w:rsid w:val="00ED5CE1"/>
    <w:rsid w:val="00ED5F96"/>
    <w:rsid w:val="00ED600C"/>
    <w:rsid w:val="00ED6575"/>
    <w:rsid w:val="00ED7FC9"/>
    <w:rsid w:val="00EE1110"/>
    <w:rsid w:val="00EE1A7C"/>
    <w:rsid w:val="00EE240B"/>
    <w:rsid w:val="00EE2535"/>
    <w:rsid w:val="00EE3012"/>
    <w:rsid w:val="00EE4718"/>
    <w:rsid w:val="00EE4BC3"/>
    <w:rsid w:val="00EE5F82"/>
    <w:rsid w:val="00EE61D2"/>
    <w:rsid w:val="00EE7283"/>
    <w:rsid w:val="00EE79ED"/>
    <w:rsid w:val="00EF0362"/>
    <w:rsid w:val="00EF0558"/>
    <w:rsid w:val="00EF0E38"/>
    <w:rsid w:val="00EF1076"/>
    <w:rsid w:val="00EF1FBC"/>
    <w:rsid w:val="00EF2812"/>
    <w:rsid w:val="00EF2D7C"/>
    <w:rsid w:val="00EF3C48"/>
    <w:rsid w:val="00EF450D"/>
    <w:rsid w:val="00EF6025"/>
    <w:rsid w:val="00EF6924"/>
    <w:rsid w:val="00EF6D1E"/>
    <w:rsid w:val="00EF70DC"/>
    <w:rsid w:val="00F00886"/>
    <w:rsid w:val="00F009D9"/>
    <w:rsid w:val="00F00D07"/>
    <w:rsid w:val="00F01C2D"/>
    <w:rsid w:val="00F01D4B"/>
    <w:rsid w:val="00F01F2D"/>
    <w:rsid w:val="00F0278C"/>
    <w:rsid w:val="00F032E8"/>
    <w:rsid w:val="00F03B55"/>
    <w:rsid w:val="00F050EA"/>
    <w:rsid w:val="00F054B2"/>
    <w:rsid w:val="00F05AC2"/>
    <w:rsid w:val="00F067F9"/>
    <w:rsid w:val="00F06D66"/>
    <w:rsid w:val="00F07548"/>
    <w:rsid w:val="00F1042E"/>
    <w:rsid w:val="00F10A51"/>
    <w:rsid w:val="00F118B5"/>
    <w:rsid w:val="00F11A7A"/>
    <w:rsid w:val="00F11BCD"/>
    <w:rsid w:val="00F11D3F"/>
    <w:rsid w:val="00F13812"/>
    <w:rsid w:val="00F13C11"/>
    <w:rsid w:val="00F13E3A"/>
    <w:rsid w:val="00F144D0"/>
    <w:rsid w:val="00F14B09"/>
    <w:rsid w:val="00F14D21"/>
    <w:rsid w:val="00F14F8D"/>
    <w:rsid w:val="00F157B2"/>
    <w:rsid w:val="00F15CE6"/>
    <w:rsid w:val="00F165DC"/>
    <w:rsid w:val="00F1729A"/>
    <w:rsid w:val="00F17309"/>
    <w:rsid w:val="00F175F8"/>
    <w:rsid w:val="00F17931"/>
    <w:rsid w:val="00F17EC3"/>
    <w:rsid w:val="00F20384"/>
    <w:rsid w:val="00F2216E"/>
    <w:rsid w:val="00F227FA"/>
    <w:rsid w:val="00F22DDF"/>
    <w:rsid w:val="00F22EF5"/>
    <w:rsid w:val="00F236E9"/>
    <w:rsid w:val="00F23C71"/>
    <w:rsid w:val="00F23E97"/>
    <w:rsid w:val="00F24A94"/>
    <w:rsid w:val="00F25818"/>
    <w:rsid w:val="00F26050"/>
    <w:rsid w:val="00F26510"/>
    <w:rsid w:val="00F26604"/>
    <w:rsid w:val="00F267DC"/>
    <w:rsid w:val="00F26F3D"/>
    <w:rsid w:val="00F27585"/>
    <w:rsid w:val="00F27C27"/>
    <w:rsid w:val="00F27C60"/>
    <w:rsid w:val="00F27E52"/>
    <w:rsid w:val="00F301FC"/>
    <w:rsid w:val="00F304FF"/>
    <w:rsid w:val="00F30B36"/>
    <w:rsid w:val="00F30BD6"/>
    <w:rsid w:val="00F30E33"/>
    <w:rsid w:val="00F31295"/>
    <w:rsid w:val="00F316A6"/>
    <w:rsid w:val="00F31BFE"/>
    <w:rsid w:val="00F31E45"/>
    <w:rsid w:val="00F324C7"/>
    <w:rsid w:val="00F34461"/>
    <w:rsid w:val="00F34D9E"/>
    <w:rsid w:val="00F352C3"/>
    <w:rsid w:val="00F359E7"/>
    <w:rsid w:val="00F35DB3"/>
    <w:rsid w:val="00F36060"/>
    <w:rsid w:val="00F36281"/>
    <w:rsid w:val="00F36845"/>
    <w:rsid w:val="00F37D7E"/>
    <w:rsid w:val="00F40273"/>
    <w:rsid w:val="00F404C9"/>
    <w:rsid w:val="00F40516"/>
    <w:rsid w:val="00F40EFE"/>
    <w:rsid w:val="00F41119"/>
    <w:rsid w:val="00F41608"/>
    <w:rsid w:val="00F41EB0"/>
    <w:rsid w:val="00F424D6"/>
    <w:rsid w:val="00F4280C"/>
    <w:rsid w:val="00F4293D"/>
    <w:rsid w:val="00F43090"/>
    <w:rsid w:val="00F43285"/>
    <w:rsid w:val="00F439C4"/>
    <w:rsid w:val="00F43D55"/>
    <w:rsid w:val="00F4440C"/>
    <w:rsid w:val="00F44CEA"/>
    <w:rsid w:val="00F457C4"/>
    <w:rsid w:val="00F460A3"/>
    <w:rsid w:val="00F464A2"/>
    <w:rsid w:val="00F46FEF"/>
    <w:rsid w:val="00F4744F"/>
    <w:rsid w:val="00F4750A"/>
    <w:rsid w:val="00F47CAD"/>
    <w:rsid w:val="00F50672"/>
    <w:rsid w:val="00F506AD"/>
    <w:rsid w:val="00F517FE"/>
    <w:rsid w:val="00F51DB8"/>
    <w:rsid w:val="00F5284A"/>
    <w:rsid w:val="00F52CD8"/>
    <w:rsid w:val="00F5390E"/>
    <w:rsid w:val="00F5494F"/>
    <w:rsid w:val="00F55DC9"/>
    <w:rsid w:val="00F56140"/>
    <w:rsid w:val="00F56FD6"/>
    <w:rsid w:val="00F57491"/>
    <w:rsid w:val="00F57556"/>
    <w:rsid w:val="00F5765B"/>
    <w:rsid w:val="00F6002B"/>
    <w:rsid w:val="00F6077E"/>
    <w:rsid w:val="00F60A07"/>
    <w:rsid w:val="00F61B29"/>
    <w:rsid w:val="00F631D6"/>
    <w:rsid w:val="00F63A0C"/>
    <w:rsid w:val="00F63F48"/>
    <w:rsid w:val="00F6409C"/>
    <w:rsid w:val="00F646AB"/>
    <w:rsid w:val="00F652F4"/>
    <w:rsid w:val="00F65E0C"/>
    <w:rsid w:val="00F65EE6"/>
    <w:rsid w:val="00F65F97"/>
    <w:rsid w:val="00F66792"/>
    <w:rsid w:val="00F67085"/>
    <w:rsid w:val="00F67739"/>
    <w:rsid w:val="00F67E7A"/>
    <w:rsid w:val="00F67F57"/>
    <w:rsid w:val="00F70437"/>
    <w:rsid w:val="00F70F80"/>
    <w:rsid w:val="00F71812"/>
    <w:rsid w:val="00F72473"/>
    <w:rsid w:val="00F727BF"/>
    <w:rsid w:val="00F72987"/>
    <w:rsid w:val="00F72AEB"/>
    <w:rsid w:val="00F72F17"/>
    <w:rsid w:val="00F72FCB"/>
    <w:rsid w:val="00F73197"/>
    <w:rsid w:val="00F747EC"/>
    <w:rsid w:val="00F74E9D"/>
    <w:rsid w:val="00F75414"/>
    <w:rsid w:val="00F75B7A"/>
    <w:rsid w:val="00F75D18"/>
    <w:rsid w:val="00F7627A"/>
    <w:rsid w:val="00F7634A"/>
    <w:rsid w:val="00F76595"/>
    <w:rsid w:val="00F76A18"/>
    <w:rsid w:val="00F76F16"/>
    <w:rsid w:val="00F776E8"/>
    <w:rsid w:val="00F77745"/>
    <w:rsid w:val="00F77C41"/>
    <w:rsid w:val="00F77F3B"/>
    <w:rsid w:val="00F806A6"/>
    <w:rsid w:val="00F8086B"/>
    <w:rsid w:val="00F8114F"/>
    <w:rsid w:val="00F81304"/>
    <w:rsid w:val="00F81FE2"/>
    <w:rsid w:val="00F8235E"/>
    <w:rsid w:val="00F83B14"/>
    <w:rsid w:val="00F83EEA"/>
    <w:rsid w:val="00F83F3E"/>
    <w:rsid w:val="00F8432F"/>
    <w:rsid w:val="00F85584"/>
    <w:rsid w:val="00F86200"/>
    <w:rsid w:val="00F868AB"/>
    <w:rsid w:val="00F8692F"/>
    <w:rsid w:val="00F8778D"/>
    <w:rsid w:val="00F90BA9"/>
    <w:rsid w:val="00F90F15"/>
    <w:rsid w:val="00F91B81"/>
    <w:rsid w:val="00F920D4"/>
    <w:rsid w:val="00F923D7"/>
    <w:rsid w:val="00F9257F"/>
    <w:rsid w:val="00F93398"/>
    <w:rsid w:val="00F93C28"/>
    <w:rsid w:val="00F93E15"/>
    <w:rsid w:val="00F94776"/>
    <w:rsid w:val="00F94AC1"/>
    <w:rsid w:val="00F94EB3"/>
    <w:rsid w:val="00F9547B"/>
    <w:rsid w:val="00F957A8"/>
    <w:rsid w:val="00F97A31"/>
    <w:rsid w:val="00F97F23"/>
    <w:rsid w:val="00FA0714"/>
    <w:rsid w:val="00FA0E98"/>
    <w:rsid w:val="00FA110C"/>
    <w:rsid w:val="00FA1D38"/>
    <w:rsid w:val="00FA240D"/>
    <w:rsid w:val="00FA332D"/>
    <w:rsid w:val="00FA3BE0"/>
    <w:rsid w:val="00FA3C67"/>
    <w:rsid w:val="00FA3DD6"/>
    <w:rsid w:val="00FA3FF1"/>
    <w:rsid w:val="00FA483F"/>
    <w:rsid w:val="00FA6650"/>
    <w:rsid w:val="00FA6D77"/>
    <w:rsid w:val="00FA6DF0"/>
    <w:rsid w:val="00FA788B"/>
    <w:rsid w:val="00FA7C78"/>
    <w:rsid w:val="00FB01DF"/>
    <w:rsid w:val="00FB0E39"/>
    <w:rsid w:val="00FB24BD"/>
    <w:rsid w:val="00FB257B"/>
    <w:rsid w:val="00FB2CFF"/>
    <w:rsid w:val="00FB2E49"/>
    <w:rsid w:val="00FB35F1"/>
    <w:rsid w:val="00FB3D90"/>
    <w:rsid w:val="00FB4419"/>
    <w:rsid w:val="00FB4BC5"/>
    <w:rsid w:val="00FB4E6B"/>
    <w:rsid w:val="00FB67A0"/>
    <w:rsid w:val="00FB6CED"/>
    <w:rsid w:val="00FB6D50"/>
    <w:rsid w:val="00FB7372"/>
    <w:rsid w:val="00FB7842"/>
    <w:rsid w:val="00FB78B2"/>
    <w:rsid w:val="00FC0929"/>
    <w:rsid w:val="00FC14B8"/>
    <w:rsid w:val="00FC3A74"/>
    <w:rsid w:val="00FC3F12"/>
    <w:rsid w:val="00FC47A0"/>
    <w:rsid w:val="00FC4DB6"/>
    <w:rsid w:val="00FC512D"/>
    <w:rsid w:val="00FC5983"/>
    <w:rsid w:val="00FC5D42"/>
    <w:rsid w:val="00FC638E"/>
    <w:rsid w:val="00FC6C09"/>
    <w:rsid w:val="00FC6EC6"/>
    <w:rsid w:val="00FC75D9"/>
    <w:rsid w:val="00FC7E92"/>
    <w:rsid w:val="00FD051D"/>
    <w:rsid w:val="00FD26AC"/>
    <w:rsid w:val="00FD27DD"/>
    <w:rsid w:val="00FD2882"/>
    <w:rsid w:val="00FD2B68"/>
    <w:rsid w:val="00FD2D74"/>
    <w:rsid w:val="00FD3757"/>
    <w:rsid w:val="00FD3F15"/>
    <w:rsid w:val="00FD4A30"/>
    <w:rsid w:val="00FD4A50"/>
    <w:rsid w:val="00FD4C91"/>
    <w:rsid w:val="00FD6999"/>
    <w:rsid w:val="00FD6EE5"/>
    <w:rsid w:val="00FE0EB3"/>
    <w:rsid w:val="00FE188A"/>
    <w:rsid w:val="00FE1B96"/>
    <w:rsid w:val="00FE1F20"/>
    <w:rsid w:val="00FE22C2"/>
    <w:rsid w:val="00FE2696"/>
    <w:rsid w:val="00FE3152"/>
    <w:rsid w:val="00FE494B"/>
    <w:rsid w:val="00FE549C"/>
    <w:rsid w:val="00FE5569"/>
    <w:rsid w:val="00FE5918"/>
    <w:rsid w:val="00FE6209"/>
    <w:rsid w:val="00FE62ED"/>
    <w:rsid w:val="00FE64CD"/>
    <w:rsid w:val="00FE7D64"/>
    <w:rsid w:val="00FE7F73"/>
    <w:rsid w:val="00FF063B"/>
    <w:rsid w:val="00FF21AD"/>
    <w:rsid w:val="00FF2299"/>
    <w:rsid w:val="00FF256F"/>
    <w:rsid w:val="00FF2812"/>
    <w:rsid w:val="00FF3058"/>
    <w:rsid w:val="00FF34C8"/>
    <w:rsid w:val="00FF395B"/>
    <w:rsid w:val="00FF429D"/>
    <w:rsid w:val="00FF4FB8"/>
    <w:rsid w:val="00FF5C3F"/>
    <w:rsid w:val="00FF601A"/>
    <w:rsid w:val="00FF6405"/>
    <w:rsid w:val="31A0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D5BDF7"/>
  <w15:docId w15:val="{56266E05-98D7-4BDE-8B90-162CEB318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locked="1" w:semiHidden="1" w:unhideWhenUsed="1" w:qFormat="1"/>
    <w:lsdException w:name="macro" w:semiHidden="1" w:unhideWhenUsed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/>
    <w:lsdException w:name="Table Grid 4" w:semiHidden="1" w:unhideWhenUsed="1"/>
    <w:lsdException w:name="Table Grid 5" w:locked="1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/>
    <w:lsdException w:name="Table Grid" w:locked="1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64" w:qFormat="1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71069"/>
    <w:pPr>
      <w:widowControl w:val="0"/>
      <w:adjustRightInd w:val="0"/>
      <w:spacing w:before="120" w:after="120"/>
      <w:ind w:firstLine="567"/>
      <w:jc w:val="both"/>
      <w:textAlignment w:val="baseline"/>
    </w:pPr>
    <w:rPr>
      <w:rFonts w:ascii="Arial" w:eastAsia="Microsoft YaHei" w:hAnsi="Arial"/>
      <w:spacing w:val="-5"/>
      <w:sz w:val="22"/>
      <w:szCs w:val="22"/>
      <w:lang w:eastAsia="en-US"/>
    </w:rPr>
  </w:style>
  <w:style w:type="paragraph" w:styleId="10">
    <w:name w:val="heading 1"/>
    <w:basedOn w:val="a1"/>
    <w:next w:val="a1"/>
    <w:link w:val="11"/>
    <w:qFormat/>
    <w:pPr>
      <w:keepNext/>
      <w:keepLines/>
      <w:pageBreakBefore/>
      <w:widowControl/>
      <w:numPr>
        <w:numId w:val="1"/>
      </w:numPr>
      <w:pBdr>
        <w:top w:val="single" w:sz="48" w:space="3" w:color="FFFFFF"/>
        <w:left w:val="single" w:sz="6" w:space="3" w:color="FFFFFF"/>
        <w:bottom w:val="single" w:sz="6" w:space="3" w:color="FFFFFF"/>
      </w:pBdr>
      <w:spacing w:line="240" w:lineRule="atLeast"/>
      <w:jc w:val="left"/>
      <w:outlineLvl w:val="0"/>
    </w:pPr>
    <w:rPr>
      <w:rFonts w:ascii="Arial Black" w:hAnsi="Arial Black"/>
      <w:caps/>
      <w:spacing w:val="-8"/>
      <w:kern w:val="20"/>
      <w:szCs w:val="24"/>
    </w:rPr>
  </w:style>
  <w:style w:type="paragraph" w:styleId="20">
    <w:name w:val="heading 2"/>
    <w:basedOn w:val="a1"/>
    <w:next w:val="a1"/>
    <w:link w:val="21"/>
    <w:qFormat/>
    <w:pPr>
      <w:numPr>
        <w:ilvl w:val="1"/>
        <w:numId w:val="1"/>
      </w:numPr>
      <w:tabs>
        <w:tab w:val="left" w:pos="1843"/>
      </w:tabs>
      <w:suppressAutoHyphens/>
      <w:adjustRightInd/>
      <w:spacing w:before="240"/>
      <w:ind w:left="1843"/>
      <w:outlineLvl w:val="1"/>
    </w:pPr>
    <w:rPr>
      <w:rFonts w:ascii="Arial Black" w:hAnsi="Arial Black"/>
      <w:spacing w:val="-10"/>
      <w:kern w:val="28"/>
      <w:szCs w:val="24"/>
      <w:lang w:eastAsia="ru-RU"/>
    </w:rPr>
  </w:style>
  <w:style w:type="paragraph" w:styleId="3">
    <w:name w:val="heading 3"/>
    <w:basedOn w:val="a1"/>
    <w:next w:val="a1"/>
    <w:link w:val="31"/>
    <w:qFormat/>
    <w:pPr>
      <w:numPr>
        <w:ilvl w:val="2"/>
        <w:numId w:val="1"/>
      </w:numPr>
      <w:spacing w:before="240" w:line="240" w:lineRule="atLeast"/>
      <w:outlineLvl w:val="2"/>
    </w:pPr>
    <w:rPr>
      <w:b/>
      <w:spacing w:val="-10"/>
      <w:kern w:val="28"/>
    </w:rPr>
  </w:style>
  <w:style w:type="paragraph" w:styleId="4">
    <w:name w:val="heading 4"/>
    <w:basedOn w:val="a1"/>
    <w:next w:val="a1"/>
    <w:link w:val="40"/>
    <w:qFormat/>
    <w:pPr>
      <w:keepNext/>
      <w:keepLines/>
      <w:numPr>
        <w:ilvl w:val="3"/>
        <w:numId w:val="1"/>
      </w:numPr>
      <w:spacing w:before="240" w:line="240" w:lineRule="atLeast"/>
      <w:outlineLvl w:val="3"/>
    </w:pPr>
    <w:rPr>
      <w:b/>
      <w:i/>
      <w:spacing w:val="-4"/>
      <w:kern w:val="28"/>
    </w:rPr>
  </w:style>
  <w:style w:type="paragraph" w:styleId="5">
    <w:name w:val="heading 5"/>
    <w:basedOn w:val="a1"/>
    <w:next w:val="a1"/>
    <w:link w:val="50"/>
    <w:qFormat/>
    <w:pPr>
      <w:outlineLvl w:val="4"/>
    </w:pPr>
  </w:style>
  <w:style w:type="paragraph" w:styleId="6">
    <w:name w:val="heading 6"/>
    <w:basedOn w:val="a1"/>
    <w:next w:val="a1"/>
    <w:link w:val="60"/>
    <w:qFormat/>
    <w:pPr>
      <w:keepNext/>
      <w:keepLines/>
      <w:spacing w:before="140" w:line="220" w:lineRule="atLeast"/>
      <w:outlineLvl w:val="5"/>
    </w:pPr>
    <w:rPr>
      <w:b/>
      <w:i/>
      <w:spacing w:val="-4"/>
      <w:kern w:val="28"/>
      <w:szCs w:val="28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140" w:line="220" w:lineRule="atLeast"/>
      <w:outlineLvl w:val="6"/>
    </w:pPr>
    <w:rPr>
      <w:b/>
      <w:spacing w:val="-4"/>
      <w:kern w:val="28"/>
      <w:szCs w:val="28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140" w:line="220" w:lineRule="atLeast"/>
      <w:outlineLvl w:val="7"/>
    </w:pPr>
    <w:rPr>
      <w:b/>
      <w:i/>
      <w:spacing w:val="-4"/>
      <w:kern w:val="28"/>
      <w:sz w:val="18"/>
      <w:szCs w:val="28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140" w:line="220" w:lineRule="atLeast"/>
      <w:outlineLvl w:val="8"/>
    </w:pPr>
    <w:rPr>
      <w:b/>
      <w:spacing w:val="-4"/>
      <w:kern w:val="28"/>
      <w:sz w:val="24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semiHidden/>
    <w:rPr>
      <w:rFonts w:ascii="Tahoma" w:hAnsi="Tahoma" w:cs="Tahoma"/>
      <w:sz w:val="16"/>
      <w:szCs w:val="16"/>
    </w:rPr>
  </w:style>
  <w:style w:type="paragraph" w:styleId="51">
    <w:name w:val="List 5"/>
    <w:basedOn w:val="a7"/>
    <w:qFormat/>
    <w:pPr>
      <w:ind w:left="2880"/>
    </w:pPr>
  </w:style>
  <w:style w:type="paragraph" w:styleId="a7">
    <w:name w:val="List"/>
    <w:basedOn w:val="a1"/>
    <w:link w:val="a8"/>
    <w:qFormat/>
    <w:pPr>
      <w:ind w:firstLine="0"/>
    </w:pPr>
    <w:rPr>
      <w:sz w:val="20"/>
    </w:rPr>
  </w:style>
  <w:style w:type="paragraph" w:styleId="a9">
    <w:name w:val="List Continue"/>
    <w:basedOn w:val="a7"/>
    <w:qFormat/>
  </w:style>
  <w:style w:type="paragraph" w:styleId="22">
    <w:name w:val="Body Text 2"/>
    <w:basedOn w:val="a1"/>
    <w:link w:val="23"/>
    <w:qFormat/>
    <w:pPr>
      <w:widowControl/>
      <w:adjustRightInd/>
      <w:spacing w:before="0" w:line="480" w:lineRule="auto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styleId="52">
    <w:name w:val="List Number 5"/>
    <w:basedOn w:val="a"/>
    <w:qFormat/>
    <w:pPr>
      <w:numPr>
        <w:numId w:val="0"/>
      </w:numPr>
      <w:contextualSpacing w:val="0"/>
    </w:pPr>
  </w:style>
  <w:style w:type="paragraph" w:styleId="a">
    <w:name w:val="List Number"/>
    <w:basedOn w:val="a1"/>
    <w:qFormat/>
    <w:pPr>
      <w:numPr>
        <w:numId w:val="2"/>
      </w:numPr>
      <w:contextualSpacing/>
    </w:pPr>
  </w:style>
  <w:style w:type="paragraph" w:styleId="32">
    <w:name w:val="Body Text Indent 3"/>
    <w:basedOn w:val="a1"/>
    <w:link w:val="33"/>
    <w:qFormat/>
    <w:pPr>
      <w:spacing w:before="0" w:after="0" w:line="360" w:lineRule="auto"/>
      <w:ind w:firstLine="709"/>
    </w:pPr>
    <w:rPr>
      <w:rFonts w:ascii="Times New Roman" w:eastAsia="Times New Roman" w:hAnsi="Times New Roman"/>
      <w:color w:val="444444"/>
      <w:spacing w:val="0"/>
      <w:sz w:val="24"/>
      <w:szCs w:val="20"/>
      <w:lang w:eastAsia="ru-RU"/>
    </w:rPr>
  </w:style>
  <w:style w:type="paragraph" w:styleId="aa">
    <w:name w:val="endnote text"/>
    <w:basedOn w:val="a1"/>
    <w:link w:val="ab"/>
    <w:semiHidden/>
    <w:qFormat/>
  </w:style>
  <w:style w:type="paragraph" w:styleId="ac">
    <w:name w:val="caption"/>
    <w:basedOn w:val="a1"/>
    <w:next w:val="a1"/>
    <w:link w:val="ad"/>
    <w:qFormat/>
    <w:pPr>
      <w:spacing w:after="200"/>
    </w:pPr>
    <w:rPr>
      <w:b/>
      <w:bCs/>
      <w:color w:val="4F81BD"/>
      <w:sz w:val="18"/>
      <w:szCs w:val="18"/>
    </w:rPr>
  </w:style>
  <w:style w:type="paragraph" w:styleId="ae">
    <w:name w:val="annotation text"/>
    <w:basedOn w:val="a1"/>
    <w:link w:val="af"/>
    <w:semiHidden/>
    <w:qFormat/>
  </w:style>
  <w:style w:type="paragraph" w:styleId="12">
    <w:name w:val="index 1"/>
    <w:basedOn w:val="a1"/>
    <w:next w:val="a1"/>
    <w:semiHidden/>
    <w:qFormat/>
  </w:style>
  <w:style w:type="paragraph" w:styleId="af0">
    <w:name w:val="annotation subject"/>
    <w:basedOn w:val="ae"/>
    <w:next w:val="ae"/>
    <w:link w:val="af1"/>
    <w:qFormat/>
    <w:rPr>
      <w:b/>
      <w:bCs/>
      <w:sz w:val="20"/>
      <w:szCs w:val="20"/>
    </w:rPr>
  </w:style>
  <w:style w:type="paragraph" w:styleId="af2">
    <w:name w:val="Document Map"/>
    <w:basedOn w:val="a1"/>
    <w:link w:val="af3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af4">
    <w:name w:val="footnote text"/>
    <w:basedOn w:val="a1"/>
    <w:link w:val="af5"/>
    <w:uiPriority w:val="99"/>
    <w:semiHidden/>
    <w:qFormat/>
  </w:style>
  <w:style w:type="paragraph" w:styleId="81">
    <w:name w:val="toc 8"/>
    <w:basedOn w:val="a1"/>
    <w:next w:val="a1"/>
    <w:uiPriority w:val="39"/>
    <w:qFormat/>
    <w:pPr>
      <w:spacing w:before="0" w:after="0"/>
      <w:ind w:left="1540"/>
      <w:jc w:val="left"/>
    </w:pPr>
    <w:rPr>
      <w:rFonts w:ascii="Calibri" w:hAnsi="Calibri" w:cs="Calibri"/>
      <w:sz w:val="20"/>
      <w:szCs w:val="20"/>
    </w:rPr>
  </w:style>
  <w:style w:type="paragraph" w:styleId="24">
    <w:name w:val="index 2"/>
    <w:basedOn w:val="a1"/>
    <w:next w:val="a1"/>
    <w:semiHidden/>
    <w:qFormat/>
    <w:pPr>
      <w:ind w:left="720"/>
    </w:pPr>
  </w:style>
  <w:style w:type="paragraph" w:styleId="34">
    <w:name w:val="List Number 3"/>
    <w:basedOn w:val="a"/>
    <w:qFormat/>
    <w:pPr>
      <w:numPr>
        <w:numId w:val="0"/>
      </w:numPr>
      <w:contextualSpacing w:val="0"/>
    </w:pPr>
  </w:style>
  <w:style w:type="paragraph" w:styleId="35">
    <w:name w:val="index 3"/>
    <w:basedOn w:val="a1"/>
    <w:next w:val="a1"/>
    <w:semiHidden/>
    <w:qFormat/>
  </w:style>
  <w:style w:type="paragraph" w:styleId="53">
    <w:name w:val="index 5"/>
    <w:basedOn w:val="a1"/>
    <w:next w:val="a1"/>
    <w:semiHidden/>
    <w:qFormat/>
    <w:pPr>
      <w:ind w:left="1800"/>
    </w:pPr>
  </w:style>
  <w:style w:type="paragraph" w:styleId="41">
    <w:name w:val="index 4"/>
    <w:basedOn w:val="a1"/>
    <w:next w:val="a1"/>
    <w:semiHidden/>
    <w:qFormat/>
    <w:pPr>
      <w:ind w:left="1440"/>
    </w:pPr>
  </w:style>
  <w:style w:type="paragraph" w:styleId="af6">
    <w:name w:val="header"/>
    <w:basedOn w:val="1"/>
    <w:link w:val="af7"/>
    <w:uiPriority w:val="99"/>
    <w:qFormat/>
  </w:style>
  <w:style w:type="paragraph" w:customStyle="1" w:styleId="1">
    <w:name w:val="Маркированный_1"/>
    <w:basedOn w:val="a1"/>
    <w:link w:val="13"/>
    <w:qFormat/>
    <w:pPr>
      <w:widowControl/>
      <w:numPr>
        <w:ilvl w:val="1"/>
        <w:numId w:val="3"/>
      </w:numPr>
      <w:tabs>
        <w:tab w:val="left" w:pos="900"/>
      </w:tabs>
      <w:adjustRightInd/>
      <w:spacing w:before="0" w:after="0" w:line="360" w:lineRule="auto"/>
      <w:ind w:left="0" w:firstLine="720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styleId="91">
    <w:name w:val="toc 9"/>
    <w:basedOn w:val="a1"/>
    <w:next w:val="a1"/>
    <w:uiPriority w:val="39"/>
    <w:qFormat/>
    <w:pPr>
      <w:spacing w:before="0" w:after="0"/>
      <w:ind w:left="1760"/>
      <w:jc w:val="left"/>
    </w:pPr>
    <w:rPr>
      <w:rFonts w:ascii="Calibri" w:hAnsi="Calibri" w:cs="Calibri"/>
      <w:sz w:val="20"/>
      <w:szCs w:val="20"/>
    </w:rPr>
  </w:style>
  <w:style w:type="paragraph" w:styleId="71">
    <w:name w:val="toc 7"/>
    <w:basedOn w:val="a1"/>
    <w:next w:val="a1"/>
    <w:uiPriority w:val="39"/>
    <w:qFormat/>
    <w:pPr>
      <w:spacing w:before="0" w:after="0"/>
      <w:ind w:left="1320"/>
      <w:jc w:val="left"/>
    </w:pPr>
    <w:rPr>
      <w:rFonts w:ascii="Calibri" w:hAnsi="Calibri" w:cs="Calibri"/>
      <w:sz w:val="20"/>
      <w:szCs w:val="20"/>
    </w:rPr>
  </w:style>
  <w:style w:type="paragraph" w:styleId="af8">
    <w:name w:val="Body Text"/>
    <w:basedOn w:val="a1"/>
    <w:link w:val="af9"/>
    <w:qFormat/>
  </w:style>
  <w:style w:type="paragraph" w:styleId="42">
    <w:name w:val="List Number 4"/>
    <w:basedOn w:val="a"/>
    <w:qFormat/>
    <w:pPr>
      <w:numPr>
        <w:numId w:val="0"/>
      </w:numPr>
      <w:contextualSpacing w:val="0"/>
    </w:pPr>
  </w:style>
  <w:style w:type="paragraph" w:styleId="afa">
    <w:name w:val="toa heading"/>
    <w:basedOn w:val="a1"/>
    <w:next w:val="afb"/>
    <w:semiHidden/>
    <w:qFormat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afb">
    <w:name w:val="table of authorities"/>
    <w:basedOn w:val="a1"/>
    <w:next w:val="a1"/>
    <w:semiHidden/>
    <w:qFormat/>
    <w:locked/>
    <w:pPr>
      <w:tabs>
        <w:tab w:val="right" w:leader="dot" w:pos="7560"/>
      </w:tabs>
      <w:ind w:left="1440" w:hanging="360"/>
    </w:pPr>
  </w:style>
  <w:style w:type="paragraph" w:styleId="afc">
    <w:name w:val="index heading"/>
    <w:basedOn w:val="a1"/>
    <w:next w:val="12"/>
    <w:semiHidden/>
    <w:qFormat/>
    <w:pPr>
      <w:spacing w:line="480" w:lineRule="atLeast"/>
    </w:pPr>
    <w:rPr>
      <w:rFonts w:ascii="Arial Black" w:hAnsi="Arial Black"/>
    </w:rPr>
  </w:style>
  <w:style w:type="paragraph" w:styleId="14">
    <w:name w:val="toc 1"/>
    <w:basedOn w:val="a1"/>
    <w:next w:val="a1"/>
    <w:uiPriority w:val="39"/>
    <w:qFormat/>
    <w:pPr>
      <w:tabs>
        <w:tab w:val="left" w:pos="1100"/>
        <w:tab w:val="right" w:leader="dot" w:pos="9061"/>
      </w:tabs>
      <w:spacing w:after="0"/>
      <w:jc w:val="left"/>
    </w:pPr>
    <w:rPr>
      <w:rFonts w:ascii="Calibri" w:hAnsi="Calibri" w:cs="Calibri"/>
      <w:b/>
      <w:bCs/>
      <w:iCs/>
      <w:sz w:val="24"/>
      <w:szCs w:val="24"/>
    </w:rPr>
  </w:style>
  <w:style w:type="paragraph" w:styleId="61">
    <w:name w:val="toc 6"/>
    <w:basedOn w:val="a1"/>
    <w:next w:val="a1"/>
    <w:uiPriority w:val="39"/>
    <w:qFormat/>
    <w:pPr>
      <w:spacing w:before="0" w:after="0"/>
      <w:ind w:left="1100"/>
      <w:jc w:val="left"/>
    </w:pPr>
    <w:rPr>
      <w:rFonts w:ascii="Calibri" w:hAnsi="Calibri" w:cs="Calibri"/>
      <w:sz w:val="20"/>
      <w:szCs w:val="20"/>
    </w:rPr>
  </w:style>
  <w:style w:type="paragraph" w:styleId="afd">
    <w:name w:val="table of figures"/>
    <w:basedOn w:val="a1"/>
    <w:next w:val="a1"/>
    <w:uiPriority w:val="99"/>
    <w:qFormat/>
    <w:pPr>
      <w:spacing w:before="0" w:after="0"/>
      <w:ind w:firstLine="0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paragraph" w:styleId="36">
    <w:name w:val="toc 3"/>
    <w:basedOn w:val="a1"/>
    <w:next w:val="a1"/>
    <w:uiPriority w:val="39"/>
    <w:qFormat/>
    <w:pPr>
      <w:spacing w:before="0" w:after="0"/>
      <w:ind w:left="440"/>
      <w:jc w:val="left"/>
    </w:pPr>
    <w:rPr>
      <w:rFonts w:ascii="Calibri" w:hAnsi="Calibri" w:cs="Calibri"/>
      <w:sz w:val="20"/>
      <w:szCs w:val="20"/>
    </w:rPr>
  </w:style>
  <w:style w:type="paragraph" w:styleId="25">
    <w:name w:val="toc 2"/>
    <w:basedOn w:val="a1"/>
    <w:next w:val="a1"/>
    <w:uiPriority w:val="39"/>
    <w:qFormat/>
    <w:pPr>
      <w:spacing w:after="0"/>
      <w:ind w:left="220"/>
      <w:jc w:val="left"/>
    </w:pPr>
    <w:rPr>
      <w:rFonts w:ascii="Calibri" w:hAnsi="Calibri" w:cs="Calibri"/>
      <w:b/>
      <w:bCs/>
    </w:rPr>
  </w:style>
  <w:style w:type="paragraph" w:styleId="43">
    <w:name w:val="toc 4"/>
    <w:basedOn w:val="a1"/>
    <w:next w:val="a1"/>
    <w:uiPriority w:val="39"/>
    <w:qFormat/>
    <w:pPr>
      <w:spacing w:before="0" w:after="0"/>
      <w:ind w:left="660"/>
      <w:jc w:val="left"/>
    </w:pPr>
    <w:rPr>
      <w:rFonts w:ascii="Calibri" w:hAnsi="Calibri" w:cs="Calibri"/>
      <w:sz w:val="20"/>
      <w:szCs w:val="20"/>
    </w:rPr>
  </w:style>
  <w:style w:type="paragraph" w:styleId="54">
    <w:name w:val="toc 5"/>
    <w:basedOn w:val="a1"/>
    <w:next w:val="a1"/>
    <w:uiPriority w:val="39"/>
    <w:qFormat/>
    <w:pPr>
      <w:spacing w:before="0" w:after="0"/>
      <w:ind w:left="880"/>
      <w:jc w:val="left"/>
    </w:pPr>
    <w:rPr>
      <w:rFonts w:ascii="Calibri" w:hAnsi="Calibri" w:cs="Calibri"/>
      <w:sz w:val="20"/>
      <w:szCs w:val="20"/>
    </w:rPr>
  </w:style>
  <w:style w:type="paragraph" w:styleId="55">
    <w:name w:val="List Bullet 5"/>
    <w:basedOn w:val="a1"/>
    <w:qFormat/>
    <w:pPr>
      <w:ind w:firstLine="0"/>
    </w:pPr>
  </w:style>
  <w:style w:type="paragraph" w:styleId="44">
    <w:name w:val="List Bullet 4"/>
    <w:basedOn w:val="a1"/>
    <w:qFormat/>
    <w:pPr>
      <w:ind w:firstLine="0"/>
    </w:pPr>
  </w:style>
  <w:style w:type="paragraph" w:styleId="afe">
    <w:name w:val="Body Text Indent"/>
    <w:basedOn w:val="a1"/>
    <w:link w:val="aff"/>
    <w:unhideWhenUsed/>
    <w:qFormat/>
    <w:pPr>
      <w:widowControl/>
      <w:adjustRightInd/>
      <w:spacing w:before="0" w:line="276" w:lineRule="auto"/>
      <w:ind w:left="283" w:firstLine="0"/>
      <w:jc w:val="left"/>
      <w:textAlignment w:val="auto"/>
    </w:pPr>
    <w:rPr>
      <w:rFonts w:ascii="Calibri" w:eastAsia="Calibri" w:hAnsi="Calibri"/>
      <w:spacing w:val="0"/>
    </w:rPr>
  </w:style>
  <w:style w:type="paragraph" w:styleId="a0">
    <w:name w:val="List Bullet"/>
    <w:basedOn w:val="a7"/>
    <w:link w:val="aff0"/>
    <w:qFormat/>
    <w:pPr>
      <w:numPr>
        <w:numId w:val="4"/>
      </w:numPr>
      <w:tabs>
        <w:tab w:val="left" w:pos="993"/>
      </w:tabs>
      <w:ind w:left="567" w:firstLine="0"/>
    </w:pPr>
    <w:rPr>
      <w:rFonts w:eastAsia="Times New Roman"/>
      <w:sz w:val="22"/>
    </w:rPr>
  </w:style>
  <w:style w:type="paragraph" w:styleId="2">
    <w:name w:val="List Bullet 2"/>
    <w:basedOn w:val="a0"/>
    <w:qFormat/>
    <w:pPr>
      <w:numPr>
        <w:numId w:val="5"/>
      </w:numPr>
    </w:pPr>
  </w:style>
  <w:style w:type="paragraph" w:styleId="30">
    <w:name w:val="List Bullet 3"/>
    <w:basedOn w:val="a1"/>
    <w:qFormat/>
    <w:pPr>
      <w:numPr>
        <w:numId w:val="6"/>
      </w:numPr>
      <w:ind w:left="714" w:hanging="357"/>
    </w:pPr>
  </w:style>
  <w:style w:type="paragraph" w:styleId="aff1">
    <w:name w:val="Title"/>
    <w:basedOn w:val="a1"/>
    <w:next w:val="a1"/>
    <w:link w:val="aff2"/>
    <w:qFormat/>
    <w:pPr>
      <w:keepNext/>
      <w:keepLines/>
      <w:spacing w:before="220" w:after="60"/>
      <w:ind w:firstLine="0"/>
      <w:jc w:val="center"/>
    </w:pPr>
    <w:rPr>
      <w:b/>
      <w:caps/>
      <w:spacing w:val="-30"/>
      <w:kern w:val="28"/>
      <w:sz w:val="32"/>
      <w:szCs w:val="28"/>
    </w:rPr>
  </w:style>
  <w:style w:type="paragraph" w:styleId="aff3">
    <w:name w:val="footer"/>
    <w:basedOn w:val="a1"/>
    <w:link w:val="aff4"/>
    <w:uiPriority w:val="99"/>
    <w:qFormat/>
    <w:pPr>
      <w:keepLines/>
      <w:pBdr>
        <w:top w:val="thinThickSmallGap" w:sz="24" w:space="0" w:color="622423"/>
      </w:pBdr>
      <w:tabs>
        <w:tab w:val="left" w:pos="6379"/>
        <w:tab w:val="right" w:pos="14601"/>
      </w:tabs>
      <w:spacing w:line="190" w:lineRule="atLeast"/>
      <w:ind w:firstLine="0"/>
    </w:pPr>
    <w:rPr>
      <w:rFonts w:ascii="Cambria" w:hAnsi="Cambria"/>
      <w:caps/>
      <w:sz w:val="12"/>
      <w:szCs w:val="12"/>
    </w:rPr>
  </w:style>
  <w:style w:type="paragraph" w:styleId="26">
    <w:name w:val="List Number 2"/>
    <w:basedOn w:val="a"/>
    <w:qFormat/>
    <w:pPr>
      <w:numPr>
        <w:numId w:val="0"/>
      </w:numPr>
      <w:contextualSpacing w:val="0"/>
    </w:pPr>
  </w:style>
  <w:style w:type="paragraph" w:styleId="aff5">
    <w:name w:val="Normal (Web)"/>
    <w:basedOn w:val="a1"/>
    <w:uiPriority w:val="99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636363"/>
      <w:spacing w:val="0"/>
      <w:sz w:val="17"/>
      <w:szCs w:val="17"/>
      <w:lang w:eastAsia="ru-RU"/>
    </w:rPr>
  </w:style>
  <w:style w:type="paragraph" w:styleId="37">
    <w:name w:val="Body Text 3"/>
    <w:basedOn w:val="a1"/>
    <w:link w:val="38"/>
    <w:uiPriority w:val="99"/>
    <w:qFormat/>
    <w:pPr>
      <w:widowControl/>
      <w:adjustRightInd/>
      <w:spacing w:before="0"/>
      <w:ind w:firstLine="0"/>
      <w:jc w:val="left"/>
      <w:textAlignment w:val="auto"/>
    </w:pPr>
    <w:rPr>
      <w:rFonts w:ascii="Times New Roman" w:eastAsia="Times New Roman" w:hAnsi="Times New Roman"/>
      <w:spacing w:val="0"/>
      <w:sz w:val="16"/>
      <w:szCs w:val="16"/>
      <w:lang w:eastAsia="ru-RU"/>
    </w:rPr>
  </w:style>
  <w:style w:type="paragraph" w:styleId="27">
    <w:name w:val="Body Text Indent 2"/>
    <w:basedOn w:val="a1"/>
    <w:link w:val="28"/>
    <w:qFormat/>
    <w:pPr>
      <w:spacing w:before="0" w:line="480" w:lineRule="auto"/>
      <w:ind w:left="283" w:firstLine="0"/>
    </w:pPr>
    <w:rPr>
      <w:rFonts w:eastAsia="Times New Roman"/>
      <w:sz w:val="20"/>
      <w:szCs w:val="20"/>
      <w:lang w:val="en-US"/>
    </w:rPr>
  </w:style>
  <w:style w:type="paragraph" w:styleId="29">
    <w:name w:val="List Continue 2"/>
    <w:basedOn w:val="a9"/>
    <w:qFormat/>
    <w:pPr>
      <w:ind w:left="2160"/>
    </w:pPr>
  </w:style>
  <w:style w:type="paragraph" w:styleId="39">
    <w:name w:val="List Continue 3"/>
    <w:basedOn w:val="a9"/>
    <w:qFormat/>
    <w:pPr>
      <w:ind w:left="2520"/>
    </w:pPr>
  </w:style>
  <w:style w:type="paragraph" w:styleId="45">
    <w:name w:val="List Continue 4"/>
    <w:basedOn w:val="a9"/>
    <w:qFormat/>
    <w:pPr>
      <w:ind w:left="2880"/>
    </w:pPr>
  </w:style>
  <w:style w:type="paragraph" w:styleId="56">
    <w:name w:val="List Continue 5"/>
    <w:basedOn w:val="a9"/>
    <w:qFormat/>
    <w:pPr>
      <w:ind w:left="3240"/>
    </w:pPr>
  </w:style>
  <w:style w:type="paragraph" w:styleId="2a">
    <w:name w:val="List 2"/>
    <w:basedOn w:val="a1"/>
    <w:link w:val="2b"/>
    <w:qFormat/>
    <w:pPr>
      <w:ind w:left="566" w:hanging="283"/>
      <w:contextualSpacing/>
    </w:pPr>
  </w:style>
  <w:style w:type="paragraph" w:styleId="3a">
    <w:name w:val="List 3"/>
    <w:basedOn w:val="a7"/>
    <w:qFormat/>
    <w:pPr>
      <w:ind w:left="2160"/>
    </w:pPr>
  </w:style>
  <w:style w:type="paragraph" w:styleId="46">
    <w:name w:val="List 4"/>
    <w:basedOn w:val="a7"/>
    <w:qFormat/>
    <w:pPr>
      <w:ind w:left="2520"/>
    </w:pPr>
  </w:style>
  <w:style w:type="paragraph" w:styleId="HTML">
    <w:name w:val="HTML Preformatted"/>
    <w:basedOn w:val="a1"/>
    <w:link w:val="HTML0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before="0" w:after="0"/>
      <w:ind w:firstLine="0"/>
      <w:jc w:val="left"/>
      <w:textAlignment w:val="auto"/>
    </w:pPr>
    <w:rPr>
      <w:rFonts w:ascii="Courier New" w:eastAsia="Times New Roman" w:hAnsi="Courier New" w:cs="Courier New"/>
      <w:spacing w:val="0"/>
      <w:sz w:val="20"/>
      <w:szCs w:val="20"/>
      <w:lang w:eastAsia="ru-RU"/>
    </w:rPr>
  </w:style>
  <w:style w:type="character" w:styleId="aff6">
    <w:name w:val="FollowedHyperlink"/>
    <w:basedOn w:val="a2"/>
    <w:uiPriority w:val="99"/>
    <w:unhideWhenUsed/>
    <w:qFormat/>
    <w:rPr>
      <w:color w:val="800080"/>
      <w:u w:val="single"/>
    </w:rPr>
  </w:style>
  <w:style w:type="character" w:styleId="aff7">
    <w:name w:val="footnote reference"/>
    <w:uiPriority w:val="99"/>
    <w:semiHidden/>
    <w:qFormat/>
    <w:rPr>
      <w:vertAlign w:val="superscript"/>
    </w:rPr>
  </w:style>
  <w:style w:type="character" w:styleId="aff8">
    <w:name w:val="annotation reference"/>
    <w:semiHidden/>
    <w:qFormat/>
    <w:rPr>
      <w:rFonts w:ascii="Arial" w:hAnsi="Arial"/>
      <w:sz w:val="16"/>
    </w:rPr>
  </w:style>
  <w:style w:type="character" w:styleId="aff9">
    <w:name w:val="endnote reference"/>
    <w:semiHidden/>
    <w:qFormat/>
    <w:rPr>
      <w:vertAlign w:val="superscript"/>
    </w:rPr>
  </w:style>
  <w:style w:type="character" w:styleId="affa">
    <w:name w:val="Emphasis"/>
    <w:qFormat/>
    <w:rPr>
      <w:rFonts w:ascii="Arial Black" w:hAnsi="Arial Black"/>
      <w:spacing w:val="-4"/>
      <w:sz w:val="18"/>
    </w:rPr>
  </w:style>
  <w:style w:type="character" w:styleId="affb">
    <w:name w:val="Hyperlink"/>
    <w:basedOn w:val="a2"/>
    <w:uiPriority w:val="99"/>
    <w:unhideWhenUsed/>
    <w:qFormat/>
    <w:rPr>
      <w:color w:val="0000FF"/>
      <w:u w:val="single"/>
    </w:rPr>
  </w:style>
  <w:style w:type="character" w:styleId="affc">
    <w:name w:val="page number"/>
    <w:qFormat/>
    <w:rPr>
      <w:rFonts w:ascii="Arial Black" w:hAnsi="Arial Black"/>
      <w:spacing w:val="-10"/>
      <w:sz w:val="18"/>
    </w:rPr>
  </w:style>
  <w:style w:type="character" w:styleId="affd">
    <w:name w:val="line number"/>
    <w:qFormat/>
    <w:rPr>
      <w:sz w:val="18"/>
    </w:rPr>
  </w:style>
  <w:style w:type="character" w:styleId="affe">
    <w:name w:val="Strong"/>
    <w:basedOn w:val="a2"/>
    <w:uiPriority w:val="22"/>
    <w:qFormat/>
    <w:rPr>
      <w:b/>
      <w:bCs/>
    </w:rPr>
  </w:style>
  <w:style w:type="table" w:styleId="2c">
    <w:name w:val="Table Grid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5">
    <w:name w:val="Table Subtle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3">
    <w:name w:val="Table Web 3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6">
    <w:name w:val="Table Simple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7">
    <w:name w:val="Table Grid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">
    <w:name w:val="Table Grid"/>
    <w:basedOn w:val="a3"/>
    <w:uiPriority w:val="59"/>
    <w:qFormat/>
    <w:locked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lassic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3"/>
    <w:qFormat/>
    <w:lock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3b">
    <w:name w:val="Table Columns 3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7">
    <w:name w:val="Table Columns 4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afff0">
    <w:name w:val="Table Professional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1">
    <w:name w:val="Table Elegant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">
    <w:name w:val="Table Web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f2">
    <w:name w:val="Table Contemporary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2d">
    <w:name w:val="Table Subtle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">
    <w:name w:val="Table List 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0">
    <w:name w:val="Table Web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58">
    <w:name w:val="Table Columns 5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e">
    <w:name w:val="Table Classic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2f">
    <w:name w:val="Table Columns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0">
    <w:name w:val="Table Simple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c">
    <w:name w:val="Table Simple 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2">
    <w:name w:val="Table Grid 8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0">
    <w:name w:val="Table List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11">
    <w:name w:val="Заголовок 1 Знак"/>
    <w:basedOn w:val="a2"/>
    <w:link w:val="10"/>
    <w:rPr>
      <w:rFonts w:ascii="Arial Black" w:eastAsia="Microsoft YaHei" w:hAnsi="Arial Black"/>
      <w:caps/>
      <w:spacing w:val="-8"/>
      <w:kern w:val="20"/>
      <w:sz w:val="22"/>
      <w:szCs w:val="24"/>
      <w:lang w:eastAsia="en-US"/>
    </w:rPr>
  </w:style>
  <w:style w:type="character" w:customStyle="1" w:styleId="21">
    <w:name w:val="Заголовок 2 Знак"/>
    <w:basedOn w:val="a2"/>
    <w:link w:val="20"/>
    <w:rPr>
      <w:rFonts w:ascii="Arial Black" w:eastAsia="Microsoft YaHei" w:hAnsi="Arial Black"/>
      <w:spacing w:val="-10"/>
      <w:kern w:val="28"/>
      <w:sz w:val="22"/>
      <w:szCs w:val="24"/>
    </w:rPr>
  </w:style>
  <w:style w:type="character" w:customStyle="1" w:styleId="31">
    <w:name w:val="Заголовок 3 Знак"/>
    <w:basedOn w:val="a2"/>
    <w:link w:val="3"/>
    <w:rPr>
      <w:rFonts w:ascii="Arial" w:eastAsia="Microsoft YaHei" w:hAnsi="Arial"/>
      <w:b/>
      <w:spacing w:val="-10"/>
      <w:kern w:val="28"/>
      <w:sz w:val="22"/>
      <w:szCs w:val="22"/>
      <w:lang w:eastAsia="en-US"/>
    </w:rPr>
  </w:style>
  <w:style w:type="character" w:customStyle="1" w:styleId="40">
    <w:name w:val="Заголовок 4 Знак"/>
    <w:basedOn w:val="a2"/>
    <w:link w:val="4"/>
    <w:qFormat/>
    <w:rPr>
      <w:rFonts w:ascii="Arial" w:eastAsia="Microsoft YaHei" w:hAnsi="Arial"/>
      <w:b/>
      <w:i/>
      <w:spacing w:val="-4"/>
      <w:kern w:val="28"/>
      <w:sz w:val="22"/>
      <w:szCs w:val="22"/>
      <w:lang w:eastAsia="en-US"/>
    </w:rPr>
  </w:style>
  <w:style w:type="character" w:customStyle="1" w:styleId="50">
    <w:name w:val="Заголовок 5 Знак"/>
    <w:basedOn w:val="a2"/>
    <w:link w:val="5"/>
    <w:qFormat/>
    <w:rPr>
      <w:spacing w:val="-5"/>
      <w:sz w:val="28"/>
      <w:szCs w:val="22"/>
      <w:lang w:eastAsia="en-US"/>
    </w:rPr>
  </w:style>
  <w:style w:type="character" w:customStyle="1" w:styleId="60">
    <w:name w:val="Заголовок 6 Знак"/>
    <w:basedOn w:val="a2"/>
    <w:link w:val="6"/>
    <w:rPr>
      <w:rFonts w:ascii="Arial" w:hAnsi="Arial"/>
      <w:b/>
      <w:i/>
      <w:spacing w:val="-4"/>
      <w:kern w:val="28"/>
      <w:szCs w:val="28"/>
      <w:lang w:eastAsia="en-US"/>
    </w:rPr>
  </w:style>
  <w:style w:type="character" w:customStyle="1" w:styleId="70">
    <w:name w:val="Заголовок 7 Знак"/>
    <w:basedOn w:val="a2"/>
    <w:link w:val="7"/>
    <w:qFormat/>
    <w:rPr>
      <w:rFonts w:ascii="Arial" w:hAnsi="Arial"/>
      <w:b/>
      <w:spacing w:val="-4"/>
      <w:kern w:val="28"/>
      <w:szCs w:val="28"/>
      <w:lang w:eastAsia="en-US"/>
    </w:rPr>
  </w:style>
  <w:style w:type="character" w:customStyle="1" w:styleId="80">
    <w:name w:val="Заголовок 8 Знак"/>
    <w:basedOn w:val="a2"/>
    <w:link w:val="8"/>
    <w:qFormat/>
    <w:rPr>
      <w:rFonts w:ascii="Arial" w:hAnsi="Arial"/>
      <w:b/>
      <w:i/>
      <w:spacing w:val="-4"/>
      <w:kern w:val="28"/>
      <w:sz w:val="18"/>
      <w:szCs w:val="28"/>
      <w:lang w:eastAsia="en-US"/>
    </w:rPr>
  </w:style>
  <w:style w:type="character" w:customStyle="1" w:styleId="90">
    <w:name w:val="Заголовок 9 Знак"/>
    <w:basedOn w:val="a2"/>
    <w:link w:val="9"/>
    <w:rPr>
      <w:rFonts w:ascii="Arial" w:eastAsia="Microsoft YaHei" w:hAnsi="Arial"/>
      <w:b/>
      <w:spacing w:val="-4"/>
      <w:kern w:val="28"/>
      <w:sz w:val="24"/>
      <w:szCs w:val="28"/>
      <w:lang w:eastAsia="en-US"/>
    </w:rPr>
  </w:style>
  <w:style w:type="character" w:customStyle="1" w:styleId="a6">
    <w:name w:val="Текст выноски Знак"/>
    <w:basedOn w:val="a2"/>
    <w:link w:val="a5"/>
    <w:semiHidden/>
    <w:qFormat/>
    <w:rPr>
      <w:rFonts w:ascii="Tahoma" w:hAnsi="Tahoma" w:cs="Tahoma"/>
      <w:spacing w:val="-5"/>
      <w:sz w:val="16"/>
      <w:szCs w:val="16"/>
      <w:lang w:val="en-US" w:eastAsia="en-US" w:bidi="ar-SA"/>
    </w:rPr>
  </w:style>
  <w:style w:type="paragraph" w:customStyle="1" w:styleId="19">
    <w:name w:val="Для таблицы (приложения 1)"/>
    <w:basedOn w:val="a1"/>
    <w:qFormat/>
    <w:pPr>
      <w:spacing w:before="0" w:after="0" w:line="240" w:lineRule="atLeast"/>
      <w:ind w:firstLine="0"/>
      <w:jc w:val="left"/>
    </w:pPr>
    <w:rPr>
      <w:rFonts w:ascii="Arial Narrow" w:eastAsia="Times New Roman" w:hAnsi="Arial Narrow"/>
      <w:b/>
      <w:bCs/>
      <w:color w:val="000000"/>
      <w:sz w:val="24"/>
    </w:rPr>
  </w:style>
  <w:style w:type="character" w:customStyle="1" w:styleId="2b">
    <w:name w:val="Список 2 Знак"/>
    <w:basedOn w:val="a8"/>
    <w:link w:val="2a"/>
    <w:qFormat/>
    <w:rPr>
      <w:spacing w:val="-5"/>
      <w:sz w:val="28"/>
      <w:szCs w:val="22"/>
      <w:lang w:eastAsia="en-US"/>
    </w:rPr>
  </w:style>
  <w:style w:type="character" w:customStyle="1" w:styleId="a8">
    <w:name w:val="Список Знак"/>
    <w:basedOn w:val="a2"/>
    <w:link w:val="a7"/>
    <w:qFormat/>
    <w:rPr>
      <w:spacing w:val="-5"/>
      <w:szCs w:val="22"/>
      <w:lang w:eastAsia="en-US"/>
    </w:rPr>
  </w:style>
  <w:style w:type="character" w:customStyle="1" w:styleId="aff2">
    <w:name w:val="Заголовок Знак"/>
    <w:basedOn w:val="a2"/>
    <w:link w:val="aff1"/>
    <w:qFormat/>
    <w:rPr>
      <w:b/>
      <w:caps/>
      <w:spacing w:val="-30"/>
      <w:sz w:val="32"/>
      <w:szCs w:val="28"/>
    </w:rPr>
  </w:style>
  <w:style w:type="character" w:customStyle="1" w:styleId="af">
    <w:name w:val="Текст примечания Знак"/>
    <w:basedOn w:val="a2"/>
    <w:link w:val="ae"/>
    <w:qFormat/>
    <w:rPr>
      <w:rFonts w:ascii="Arial" w:hAnsi="Arial"/>
      <w:spacing w:val="-5"/>
      <w:sz w:val="16"/>
      <w:lang w:val="en-US"/>
    </w:rPr>
  </w:style>
  <w:style w:type="character" w:customStyle="1" w:styleId="ab">
    <w:name w:val="Текст концевой сноски Знак"/>
    <w:basedOn w:val="a2"/>
    <w:link w:val="aa"/>
    <w:semiHidden/>
    <w:qFormat/>
    <w:rPr>
      <w:rFonts w:ascii="Arial" w:hAnsi="Arial"/>
      <w:spacing w:val="-5"/>
      <w:sz w:val="16"/>
      <w:lang w:val="en-US" w:eastAsia="en-US" w:bidi="ar-SA"/>
    </w:rPr>
  </w:style>
  <w:style w:type="character" w:customStyle="1" w:styleId="aff4">
    <w:name w:val="Нижний колонтитул Знак"/>
    <w:basedOn w:val="a2"/>
    <w:link w:val="aff3"/>
    <w:uiPriority w:val="99"/>
    <w:qFormat/>
    <w:rPr>
      <w:rFonts w:ascii="Cambria" w:eastAsia="Microsoft YaHei" w:hAnsi="Cambria"/>
      <w:caps/>
      <w:spacing w:val="-5"/>
      <w:sz w:val="12"/>
      <w:szCs w:val="12"/>
      <w:lang w:eastAsia="en-US"/>
    </w:rPr>
  </w:style>
  <w:style w:type="character" w:customStyle="1" w:styleId="af5">
    <w:name w:val="Текст сноски Знак"/>
    <w:basedOn w:val="a2"/>
    <w:link w:val="af4"/>
    <w:uiPriority w:val="99"/>
    <w:semiHidden/>
    <w:qFormat/>
    <w:rPr>
      <w:rFonts w:ascii="Arial" w:hAnsi="Arial"/>
      <w:spacing w:val="-5"/>
      <w:sz w:val="16"/>
      <w:lang w:val="en-US" w:eastAsia="en-US" w:bidi="ar-SA"/>
    </w:rPr>
  </w:style>
  <w:style w:type="character" w:customStyle="1" w:styleId="afff3">
    <w:name w:val="рисунок Знак"/>
    <w:basedOn w:val="a2"/>
    <w:link w:val="afff4"/>
    <w:qFormat/>
    <w:rPr>
      <w:lang w:eastAsia="ru-RU"/>
    </w:rPr>
  </w:style>
  <w:style w:type="paragraph" w:customStyle="1" w:styleId="afff4">
    <w:name w:val="рисунок"/>
    <w:basedOn w:val="a1"/>
    <w:next w:val="a1"/>
    <w:link w:val="afff3"/>
    <w:semiHidden/>
    <w:qFormat/>
    <w:pPr>
      <w:keepNext/>
      <w:widowControl/>
      <w:adjustRightInd/>
      <w:spacing w:line="360" w:lineRule="auto"/>
      <w:jc w:val="center"/>
      <w:textAlignment w:val="auto"/>
    </w:pPr>
    <w:rPr>
      <w:spacing w:val="0"/>
      <w:lang w:eastAsia="ru-RU"/>
    </w:rPr>
  </w:style>
  <w:style w:type="paragraph" w:customStyle="1" w:styleId="0">
    <w:name w:val="Заголовок 0"/>
    <w:basedOn w:val="10"/>
    <w:qFormat/>
    <w:pPr>
      <w:keepLines w:val="0"/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adjustRightInd/>
      <w:spacing w:after="0" w:line="240" w:lineRule="auto"/>
      <w:jc w:val="center"/>
      <w:textAlignment w:val="auto"/>
    </w:pPr>
    <w:rPr>
      <w:rFonts w:ascii="Times New Roman" w:hAnsi="Times New Roman"/>
      <w:spacing w:val="0"/>
      <w:kern w:val="0"/>
      <w:lang w:eastAsia="ru-RU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afff5">
    <w:name w:val="Папушкин"/>
    <w:basedOn w:val="afff"/>
    <w:qFormat/>
    <w:pPr>
      <w:ind w:left="0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0">
    <w:name w:val="Сетка таблицы 52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customStyle="1" w:styleId="afff6">
    <w:name w:val="Заголовок таблицы"/>
    <w:basedOn w:val="a1"/>
    <w:next w:val="a1"/>
    <w:link w:val="afff7"/>
    <w:qFormat/>
    <w:pPr>
      <w:keepNext/>
      <w:keepLines/>
      <w:widowControl/>
      <w:adjustRightInd/>
      <w:spacing w:before="80" w:after="80" w:line="360" w:lineRule="auto"/>
      <w:jc w:val="left"/>
      <w:textAlignment w:val="auto"/>
    </w:pPr>
    <w:rPr>
      <w:spacing w:val="0"/>
      <w:lang w:eastAsia="ru-RU"/>
    </w:rPr>
  </w:style>
  <w:style w:type="character" w:customStyle="1" w:styleId="afff7">
    <w:name w:val="Заголовок таблицы Знак"/>
    <w:basedOn w:val="a2"/>
    <w:link w:val="afff6"/>
    <w:qFormat/>
    <w:rPr>
      <w:lang w:eastAsia="ru-RU"/>
    </w:rPr>
  </w:style>
  <w:style w:type="paragraph" w:customStyle="1" w:styleId="1a">
    <w:name w:val="Заголовок оглавления1"/>
    <w:basedOn w:val="10"/>
    <w:next w:val="a1"/>
    <w:uiPriority w:val="39"/>
    <w:unhideWhenUsed/>
    <w:qFormat/>
    <w:pPr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aps w:val="0"/>
      <w:color w:val="365F91"/>
      <w:spacing w:val="0"/>
      <w:kern w:val="0"/>
      <w:sz w:val="28"/>
      <w:szCs w:val="28"/>
    </w:rPr>
  </w:style>
  <w:style w:type="character" w:customStyle="1" w:styleId="ad">
    <w:name w:val="Название объекта Знак"/>
    <w:basedOn w:val="a2"/>
    <w:link w:val="ac"/>
    <w:qFormat/>
    <w:rPr>
      <w:rFonts w:ascii="Arial" w:eastAsia="Microsoft YaHei" w:hAnsi="Arial"/>
      <w:b/>
      <w:bCs/>
      <w:color w:val="4F81BD"/>
      <w:spacing w:val="-5"/>
      <w:sz w:val="18"/>
      <w:szCs w:val="18"/>
      <w:lang w:eastAsia="en-US"/>
    </w:rPr>
  </w:style>
  <w:style w:type="paragraph" w:customStyle="1" w:styleId="afff8">
    <w:name w:val="Нормальный"/>
    <w:qFormat/>
    <w:pPr>
      <w:tabs>
        <w:tab w:val="left" w:pos="567"/>
        <w:tab w:val="left" w:pos="2268"/>
        <w:tab w:val="left" w:pos="3118"/>
        <w:tab w:val="left" w:pos="4039"/>
        <w:tab w:val="left" w:pos="4819"/>
        <w:tab w:val="left" w:pos="5670"/>
        <w:tab w:val="left" w:pos="6520"/>
      </w:tabs>
      <w:spacing w:line="360" w:lineRule="auto"/>
    </w:pPr>
    <w:rPr>
      <w:rFonts w:ascii="Courier New" w:hAnsi="Courier New"/>
      <w:b/>
      <w:sz w:val="24"/>
    </w:rPr>
  </w:style>
  <w:style w:type="table" w:customStyle="1" w:styleId="110">
    <w:name w:val="Средний список 1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">
    <w:name w:val="Средний список 1 - Акцент 11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character" w:customStyle="1" w:styleId="af7">
    <w:name w:val="Верхний колонтитул Знак"/>
    <w:basedOn w:val="a2"/>
    <w:link w:val="af6"/>
    <w:uiPriority w:val="99"/>
    <w:qFormat/>
    <w:rPr>
      <w:sz w:val="24"/>
      <w:szCs w:val="24"/>
    </w:rPr>
  </w:style>
  <w:style w:type="paragraph" w:customStyle="1" w:styleId="1b">
    <w:name w:val="Абзац списка1"/>
    <w:basedOn w:val="a1"/>
    <w:uiPriority w:val="34"/>
    <w:qFormat/>
    <w:pPr>
      <w:ind w:left="720"/>
      <w:contextualSpacing/>
    </w:pPr>
  </w:style>
  <w:style w:type="character" w:customStyle="1" w:styleId="af3">
    <w:name w:val="Схема документа Знак"/>
    <w:basedOn w:val="a2"/>
    <w:link w:val="af2"/>
    <w:uiPriority w:val="99"/>
    <w:semiHidden/>
    <w:qFormat/>
    <w:rPr>
      <w:rFonts w:ascii="Tahoma" w:eastAsia="Microsoft YaHei" w:hAnsi="Tahoma" w:cs="Tahoma"/>
      <w:spacing w:val="-5"/>
      <w:sz w:val="22"/>
      <w:szCs w:val="22"/>
      <w:shd w:val="clear" w:color="auto" w:fill="000080"/>
      <w:lang w:eastAsia="en-US"/>
    </w:rPr>
  </w:style>
  <w:style w:type="table" w:customStyle="1" w:styleId="1c">
    <w:name w:val="Сетка таблицы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956">
    <w:name w:val="Стиль Основной текст + 11 пт Первая строка:  095 см Перед:  6 пт"/>
    <w:basedOn w:val="a1"/>
    <w:semiHidden/>
    <w:qFormat/>
    <w:pPr>
      <w:widowControl/>
      <w:adjustRightInd/>
      <w:spacing w:after="0" w:line="360" w:lineRule="auto"/>
      <w:ind w:firstLine="709"/>
      <w:textAlignment w:val="auto"/>
    </w:pPr>
    <w:rPr>
      <w:rFonts w:eastAsia="Times New Roman"/>
      <w:spacing w:val="0"/>
      <w:sz w:val="24"/>
      <w:szCs w:val="20"/>
      <w:lang w:eastAsia="ru-RU"/>
    </w:rPr>
  </w:style>
  <w:style w:type="table" w:customStyle="1" w:styleId="2f1">
    <w:name w:val="Сетка таблицы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Маркированный список Знак"/>
    <w:basedOn w:val="a2"/>
    <w:link w:val="a0"/>
    <w:qFormat/>
    <w:rPr>
      <w:rFonts w:ascii="Arial" w:hAnsi="Arial"/>
      <w:spacing w:val="-5"/>
      <w:sz w:val="22"/>
      <w:szCs w:val="22"/>
      <w:lang w:eastAsia="en-US"/>
    </w:rPr>
  </w:style>
  <w:style w:type="character" w:customStyle="1" w:styleId="HTML0">
    <w:name w:val="Стандартный HTML Знак"/>
    <w:basedOn w:val="a2"/>
    <w:link w:val="HTML"/>
    <w:qFormat/>
    <w:rPr>
      <w:rFonts w:ascii="Courier New" w:hAnsi="Courier New" w:cs="Courier New"/>
    </w:rPr>
  </w:style>
  <w:style w:type="character" w:customStyle="1" w:styleId="aff">
    <w:name w:val="Основной текст с отступом Знак"/>
    <w:basedOn w:val="a2"/>
    <w:link w:val="afe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fff9">
    <w:name w:val="Подрисуночный текст"/>
    <w:basedOn w:val="a1"/>
    <w:next w:val="a1"/>
    <w:link w:val="afffa"/>
    <w:qFormat/>
    <w:pPr>
      <w:keepNext/>
      <w:widowControl/>
      <w:adjustRightInd/>
      <w:spacing w:line="360" w:lineRule="auto"/>
      <w:jc w:val="center"/>
      <w:textAlignment w:val="auto"/>
    </w:pPr>
    <w:rPr>
      <w:spacing w:val="0"/>
      <w:lang w:eastAsia="ru-RU"/>
    </w:rPr>
  </w:style>
  <w:style w:type="character" w:customStyle="1" w:styleId="afffa">
    <w:name w:val="Подрисуночный текст Знак"/>
    <w:basedOn w:val="a2"/>
    <w:link w:val="afff9"/>
    <w:qFormat/>
    <w:rPr>
      <w:rFonts w:ascii="Arial" w:eastAsia="Microsoft YaHei" w:hAnsi="Arial"/>
      <w:sz w:val="22"/>
      <w:szCs w:val="22"/>
    </w:rPr>
  </w:style>
  <w:style w:type="character" w:customStyle="1" w:styleId="28">
    <w:name w:val="Основной текст с отступом 2 Знак"/>
    <w:basedOn w:val="a2"/>
    <w:link w:val="27"/>
    <w:qFormat/>
    <w:rPr>
      <w:rFonts w:ascii="Arial" w:hAnsi="Arial"/>
      <w:spacing w:val="-5"/>
      <w:lang w:val="en-US" w:eastAsia="en-US"/>
    </w:rPr>
  </w:style>
  <w:style w:type="character" w:customStyle="1" w:styleId="33">
    <w:name w:val="Основной текст с отступом 3 Знак"/>
    <w:basedOn w:val="a2"/>
    <w:link w:val="32"/>
    <w:qFormat/>
    <w:rPr>
      <w:color w:val="444444"/>
      <w:sz w:val="24"/>
    </w:rPr>
  </w:style>
  <w:style w:type="character" w:customStyle="1" w:styleId="38">
    <w:name w:val="Основной текст 3 Знак"/>
    <w:basedOn w:val="a2"/>
    <w:link w:val="37"/>
    <w:uiPriority w:val="99"/>
    <w:qFormat/>
    <w:rPr>
      <w:sz w:val="16"/>
      <w:szCs w:val="16"/>
    </w:rPr>
  </w:style>
  <w:style w:type="paragraph" w:customStyle="1" w:styleId="afffb">
    <w:name w:val="Подпись рисунков/таблиц"/>
    <w:basedOn w:val="ac"/>
    <w:uiPriority w:val="99"/>
    <w:qFormat/>
    <w:pPr>
      <w:keepNext/>
      <w:widowControl/>
      <w:adjustRightInd/>
      <w:spacing w:after="0"/>
      <w:ind w:firstLine="426"/>
      <w:jc w:val="center"/>
      <w:textAlignment w:val="auto"/>
    </w:pPr>
    <w:rPr>
      <w:rFonts w:ascii="Arial Narrow" w:eastAsia="Times New Roman" w:hAnsi="Arial Narrow"/>
      <w:color w:val="auto"/>
      <w:spacing w:val="0"/>
      <w:sz w:val="24"/>
      <w:lang w:eastAsia="ru-RU"/>
    </w:rPr>
  </w:style>
  <w:style w:type="character" w:customStyle="1" w:styleId="13">
    <w:name w:val="Маркированный_1 Знак"/>
    <w:basedOn w:val="a2"/>
    <w:link w:val="1"/>
    <w:qFormat/>
    <w:rPr>
      <w:sz w:val="24"/>
      <w:szCs w:val="24"/>
    </w:rPr>
  </w:style>
  <w:style w:type="character" w:customStyle="1" w:styleId="af9">
    <w:name w:val="Основной текст Знак"/>
    <w:basedOn w:val="a2"/>
    <w:link w:val="af8"/>
    <w:qFormat/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af1">
    <w:name w:val="Тема примечания Знак"/>
    <w:basedOn w:val="af"/>
    <w:link w:val="af0"/>
    <w:qFormat/>
    <w:rPr>
      <w:rFonts w:ascii="Arial" w:eastAsia="Microsoft YaHei" w:hAnsi="Arial"/>
      <w:b/>
      <w:bCs/>
      <w:spacing w:val="-5"/>
      <w:sz w:val="16"/>
      <w:lang w:val="en-US" w:eastAsia="en-US"/>
    </w:rPr>
  </w:style>
  <w:style w:type="paragraph" w:customStyle="1" w:styleId="BodyTextKeep">
    <w:name w:val="Body Text Keep"/>
    <w:basedOn w:val="a1"/>
    <w:link w:val="BodyTextKeepChar"/>
    <w:qFormat/>
    <w:pPr>
      <w:widowControl/>
      <w:spacing w:line="360" w:lineRule="atLeast"/>
    </w:pPr>
    <w:rPr>
      <w:rFonts w:eastAsia="Times New Roman"/>
      <w:kern w:val="28"/>
    </w:rPr>
  </w:style>
  <w:style w:type="character" w:customStyle="1" w:styleId="BodyTextKeepChar">
    <w:name w:val="Body Text Keep Char"/>
    <w:link w:val="BodyTextKeep"/>
    <w:qFormat/>
    <w:rPr>
      <w:rFonts w:ascii="Arial" w:hAnsi="Arial"/>
      <w:spacing w:val="-5"/>
      <w:kern w:val="28"/>
      <w:sz w:val="22"/>
      <w:szCs w:val="22"/>
      <w:lang w:eastAsia="en-US"/>
    </w:rPr>
  </w:style>
  <w:style w:type="paragraph" w:customStyle="1" w:styleId="font5">
    <w:name w:val="font5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000000"/>
      <w:spacing w:val="0"/>
      <w:sz w:val="16"/>
      <w:szCs w:val="16"/>
      <w:lang w:eastAsia="ru-RU"/>
    </w:rPr>
  </w:style>
  <w:style w:type="paragraph" w:customStyle="1" w:styleId="font6">
    <w:name w:val="font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b/>
      <w:bCs/>
      <w:color w:val="000000"/>
      <w:spacing w:val="0"/>
      <w:sz w:val="16"/>
      <w:szCs w:val="16"/>
      <w:lang w:eastAsia="ru-RU"/>
    </w:rPr>
  </w:style>
  <w:style w:type="paragraph" w:customStyle="1" w:styleId="xl108">
    <w:name w:val="xl1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09">
    <w:name w:val="xl1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0">
    <w:name w:val="xl1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1">
    <w:name w:val="xl11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2">
    <w:name w:val="xl1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3">
    <w:name w:val="xl11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4">
    <w:name w:val="xl11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5">
    <w:name w:val="xl11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6">
    <w:name w:val="xl11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7">
    <w:name w:val="xl11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8">
    <w:name w:val="xl11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9">
    <w:name w:val="xl11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20">
    <w:name w:val="xl120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1">
    <w:name w:val="xl12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2">
    <w:name w:val="xl12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3">
    <w:name w:val="xl12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24">
    <w:name w:val="xl12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25">
    <w:name w:val="xl12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6">
    <w:name w:val="xl1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7">
    <w:name w:val="xl1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8">
    <w:name w:val="xl12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9">
    <w:name w:val="xl12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6"/>
      <w:szCs w:val="16"/>
      <w:lang w:eastAsia="ru-RU"/>
    </w:rPr>
  </w:style>
  <w:style w:type="paragraph" w:customStyle="1" w:styleId="xl130">
    <w:name w:val="xl13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31">
    <w:name w:val="xl131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32">
    <w:name w:val="xl132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33">
    <w:name w:val="xl13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34">
    <w:name w:val="xl13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35">
    <w:name w:val="xl13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36">
    <w:name w:val="xl13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7">
    <w:name w:val="xl13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8">
    <w:name w:val="xl13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9">
    <w:name w:val="xl13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0">
    <w:name w:val="xl14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1">
    <w:name w:val="xl1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2">
    <w:name w:val="xl14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3">
    <w:name w:val="xl14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4">
    <w:name w:val="xl1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5">
    <w:name w:val="xl14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6">
    <w:name w:val="xl14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7">
    <w:name w:val="xl1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8">
    <w:name w:val="xl1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9">
    <w:name w:val="xl1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0">
    <w:name w:val="xl1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1">
    <w:name w:val="xl1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2">
    <w:name w:val="xl1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3">
    <w:name w:val="xl1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4">
    <w:name w:val="xl1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5">
    <w:name w:val="xl155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6">
    <w:name w:val="xl156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7">
    <w:name w:val="xl157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8">
    <w:name w:val="xl158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9">
    <w:name w:val="xl159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60">
    <w:name w:val="xl160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61">
    <w:name w:val="xl161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2">
    <w:name w:val="xl1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3">
    <w:name w:val="xl1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4">
    <w:name w:val="xl1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65">
    <w:name w:val="xl1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0000"/>
      <w:spacing w:val="0"/>
      <w:sz w:val="24"/>
      <w:szCs w:val="24"/>
      <w:lang w:eastAsia="ru-RU"/>
    </w:rPr>
  </w:style>
  <w:style w:type="paragraph" w:customStyle="1" w:styleId="xl166">
    <w:name w:val="xl166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7">
    <w:name w:val="xl167"/>
    <w:basedOn w:val="a1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8">
    <w:name w:val="xl1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9">
    <w:name w:val="xl169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70">
    <w:name w:val="xl1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71">
    <w:name w:val="xl1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character" w:customStyle="1" w:styleId="1d">
    <w:name w:val="Замещающий текст1"/>
    <w:basedOn w:val="a2"/>
    <w:uiPriority w:val="99"/>
    <w:semiHidden/>
    <w:qFormat/>
    <w:rPr>
      <w:color w:val="808080"/>
    </w:rPr>
  </w:style>
  <w:style w:type="paragraph" w:customStyle="1" w:styleId="1e">
    <w:name w:val="Без интервала1"/>
    <w:link w:val="afffc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ffc">
    <w:name w:val="Без интервала Знак"/>
    <w:basedOn w:val="a2"/>
    <w:link w:val="1e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HeadingBase">
    <w:name w:val="Heading Base"/>
    <w:basedOn w:val="a1"/>
    <w:next w:val="a1"/>
    <w:link w:val="HeadingBase0"/>
    <w:qFormat/>
    <w:pPr>
      <w:keepNext/>
      <w:keepLines/>
      <w:spacing w:before="140" w:after="0" w:line="220" w:lineRule="atLeast"/>
      <w:ind w:left="1077" w:firstLine="0"/>
    </w:pPr>
    <w:rPr>
      <w:rFonts w:eastAsia="Times New Roman"/>
      <w:b/>
      <w:spacing w:val="-4"/>
      <w:kern w:val="28"/>
      <w:sz w:val="28"/>
      <w:szCs w:val="28"/>
    </w:rPr>
  </w:style>
  <w:style w:type="character" w:customStyle="1" w:styleId="HeadingBase0">
    <w:name w:val="Heading Base Знак"/>
    <w:link w:val="HeadingBase"/>
    <w:qFormat/>
    <w:rPr>
      <w:rFonts w:ascii="Arial" w:hAnsi="Arial"/>
      <w:b/>
      <w:spacing w:val="-4"/>
      <w:kern w:val="28"/>
      <w:sz w:val="28"/>
      <w:szCs w:val="28"/>
      <w:lang w:eastAsia="en-US"/>
    </w:rPr>
  </w:style>
  <w:style w:type="table" w:customStyle="1" w:styleId="1f">
    <w:name w:val="Светлая заливка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0">
    <w:name w:val="Средний список 12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character" w:customStyle="1" w:styleId="23">
    <w:name w:val="Основной текст 2 Знак"/>
    <w:basedOn w:val="a2"/>
    <w:link w:val="22"/>
    <w:qFormat/>
    <w:rPr>
      <w:sz w:val="24"/>
      <w:szCs w:val="24"/>
    </w:rPr>
  </w:style>
  <w:style w:type="paragraph" w:customStyle="1" w:styleId="xl64">
    <w:name w:val="xl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5">
    <w:name w:val="xl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6">
    <w:name w:val="xl6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18"/>
      <w:szCs w:val="18"/>
      <w:lang w:eastAsia="ru-RU"/>
    </w:rPr>
  </w:style>
  <w:style w:type="paragraph" w:customStyle="1" w:styleId="xl67">
    <w:name w:val="xl6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i/>
      <w:iCs/>
      <w:spacing w:val="0"/>
      <w:sz w:val="18"/>
      <w:szCs w:val="18"/>
      <w:lang w:eastAsia="ru-RU"/>
    </w:rPr>
  </w:style>
  <w:style w:type="paragraph" w:customStyle="1" w:styleId="xl68">
    <w:name w:val="xl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9">
    <w:name w:val="xl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70">
    <w:name w:val="xl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71">
    <w:name w:val="xl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table" w:customStyle="1" w:styleId="250">
    <w:name w:val="Сетка таблицы2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ветлая заливка2"/>
    <w:basedOn w:val="a3"/>
    <w:uiPriority w:val="60"/>
    <w:qFormat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xl63">
    <w:name w:val="xl6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2">
    <w:name w:val="xl7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">
    <w:name w:val="xl7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4">
    <w:name w:val="xl7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75">
    <w:name w:val="xl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6">
    <w:name w:val="xl7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7">
    <w:name w:val="xl7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8"/>
      <w:szCs w:val="28"/>
      <w:lang w:eastAsia="ru-RU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table" w:customStyle="1" w:styleId="3d">
    <w:name w:val="Сетка таблицы3"/>
    <w:basedOn w:val="a3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1">
    <w:name w:val="xl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2">
    <w:name w:val="xl8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83">
    <w:name w:val="xl8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4">
    <w:name w:val="xl8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5">
    <w:name w:val="xl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86">
    <w:name w:val="xl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7">
    <w:name w:val="xl8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8">
    <w:name w:val="xl8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9">
    <w:name w:val="xl89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0">
    <w:name w:val="xl9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91">
    <w:name w:val="xl9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92">
    <w:name w:val="xl9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93">
    <w:name w:val="xl93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4">
    <w:name w:val="xl94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6">
    <w:name w:val="xl96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7">
    <w:name w:val="xl9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98">
    <w:name w:val="xl9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font7">
    <w:name w:val="font7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000000"/>
      <w:spacing w:val="0"/>
      <w:sz w:val="16"/>
      <w:szCs w:val="16"/>
      <w:lang w:eastAsia="ru-RU"/>
    </w:rPr>
  </w:style>
  <w:style w:type="paragraph" w:customStyle="1" w:styleId="font8">
    <w:name w:val="font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b/>
      <w:bCs/>
      <w:color w:val="000000"/>
      <w:spacing w:val="0"/>
      <w:sz w:val="16"/>
      <w:szCs w:val="16"/>
      <w:lang w:eastAsia="ru-RU"/>
    </w:rPr>
  </w:style>
  <w:style w:type="paragraph" w:customStyle="1" w:styleId="xl968">
    <w:name w:val="xl96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69">
    <w:name w:val="xl969"/>
    <w:basedOn w:val="a1"/>
    <w:qFormat/>
    <w:pPr>
      <w:widowControl/>
      <w:shd w:val="clear" w:color="FFFFCC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0">
    <w:name w:val="xl970"/>
    <w:basedOn w:val="a1"/>
    <w:qFormat/>
    <w:pPr>
      <w:widowControl/>
      <w:shd w:val="thinReverseDiagStripe" w:color="666699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1">
    <w:name w:val="xl971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hd w:val="clear" w:color="969696" w:fill="CC99FF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2">
    <w:name w:val="xl972"/>
    <w:basedOn w:val="a1"/>
    <w:qFormat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969696" w:fill="CC99FF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3">
    <w:name w:val="xl973"/>
    <w:basedOn w:val="a1"/>
    <w:qFormat/>
    <w:pPr>
      <w:widowControl/>
      <w:pBdr>
        <w:top w:val="single" w:sz="8" w:space="0" w:color="auto"/>
        <w:left w:val="single" w:sz="4" w:space="0" w:color="000000"/>
        <w:bottom w:val="single" w:sz="8" w:space="0" w:color="auto"/>
      </w:pBdr>
      <w:shd w:val="clear" w:color="969696" w:fill="CC99FF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4">
    <w:name w:val="xl974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5">
    <w:name w:val="xl97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6">
    <w:name w:val="xl9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7">
    <w:name w:val="xl977"/>
    <w:basedOn w:val="a1"/>
    <w:qFormat/>
    <w:pPr>
      <w:widowControl/>
      <w:pBdr>
        <w:top w:val="single" w:sz="4" w:space="0" w:color="auto"/>
        <w:left w:val="single" w:sz="8" w:space="9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Chars="100"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8">
    <w:name w:val="xl978"/>
    <w:basedOn w:val="a1"/>
    <w:qFormat/>
    <w:pPr>
      <w:widowControl/>
      <w:pBdr>
        <w:top w:val="single" w:sz="4" w:space="0" w:color="auto"/>
        <w:left w:val="single" w:sz="8" w:space="18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2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9">
    <w:name w:val="xl979"/>
    <w:basedOn w:val="a1"/>
    <w:qFormat/>
    <w:pPr>
      <w:widowControl/>
      <w:pBdr>
        <w:top w:val="single" w:sz="4" w:space="0" w:color="auto"/>
        <w:left w:val="single" w:sz="8" w:space="9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0">
    <w:name w:val="xl9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1">
    <w:name w:val="xl9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2">
    <w:name w:val="xl98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3">
    <w:name w:val="xl983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4">
    <w:name w:val="xl98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5">
    <w:name w:val="xl9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6">
    <w:name w:val="xl9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7">
    <w:name w:val="xl98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8">
    <w:name w:val="xl98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9">
    <w:name w:val="xl98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0">
    <w:name w:val="xl990"/>
    <w:basedOn w:val="a1"/>
    <w:qFormat/>
    <w:pPr>
      <w:widowControl/>
      <w:pBdr>
        <w:top w:val="single" w:sz="8" w:space="0" w:color="000000"/>
        <w:left w:val="single" w:sz="8" w:space="0" w:color="auto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1">
    <w:name w:val="xl991"/>
    <w:basedOn w:val="a1"/>
    <w:qFormat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992">
    <w:name w:val="xl992"/>
    <w:basedOn w:val="a1"/>
    <w:qFormat/>
    <w:pPr>
      <w:widowControl/>
      <w:pBdr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3">
    <w:name w:val="xl993"/>
    <w:basedOn w:val="a1"/>
    <w:qFormat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4">
    <w:name w:val="xl994"/>
    <w:basedOn w:val="a1"/>
    <w:qFormat/>
    <w:pPr>
      <w:widowControl/>
      <w:pBdr>
        <w:top w:val="single" w:sz="8" w:space="0" w:color="000000"/>
        <w:lef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5">
    <w:name w:val="xl99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6">
    <w:name w:val="xl996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7">
    <w:name w:val="xl997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8">
    <w:name w:val="xl998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9">
    <w:name w:val="xl999"/>
    <w:basedOn w:val="a1"/>
    <w:qFormat/>
    <w:pPr>
      <w:widowControl/>
      <w:pBdr>
        <w:left w:val="single" w:sz="8" w:space="0" w:color="auto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0">
    <w:name w:val="xl1000"/>
    <w:basedOn w:val="a1"/>
    <w:qFormat/>
    <w:pPr>
      <w:widowControl/>
      <w:pBdr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1">
    <w:name w:val="xl1001"/>
    <w:basedOn w:val="a1"/>
    <w:qFormat/>
    <w:pPr>
      <w:widowControl/>
      <w:pBdr>
        <w:lef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2">
    <w:name w:val="xl100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3">
    <w:name w:val="xl100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8080" w:fill="D8E4B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4">
    <w:name w:val="xl100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5">
    <w:name w:val="xl1005"/>
    <w:basedOn w:val="a1"/>
    <w:qFormat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Chars="100"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6">
    <w:name w:val="xl1006"/>
    <w:basedOn w:val="a1"/>
    <w:qFormat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7">
    <w:name w:val="xl1007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8">
    <w:name w:val="xl10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9">
    <w:name w:val="xl10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0">
    <w:name w:val="xl10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1">
    <w:name w:val="xl1011"/>
    <w:basedOn w:val="a1"/>
    <w:qFormat/>
    <w:pPr>
      <w:widowControl/>
      <w:pBdr>
        <w:top w:val="single" w:sz="4" w:space="0" w:color="auto"/>
        <w:left w:val="single" w:sz="8" w:space="27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3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2">
    <w:name w:val="xl10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3">
    <w:name w:val="xl101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66">
    <w:name w:val="xl96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67">
    <w:name w:val="xl967"/>
    <w:basedOn w:val="a1"/>
    <w:qFormat/>
    <w:pPr>
      <w:widowControl/>
      <w:shd w:val="clear" w:color="FFFFCC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58843">
    <w:name w:val="xl5884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4">
    <w:name w:val="xl588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5">
    <w:name w:val="xl5884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6">
    <w:name w:val="xl5884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7">
    <w:name w:val="xl588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18"/>
      <w:szCs w:val="18"/>
      <w:lang w:eastAsia="ru-RU"/>
    </w:rPr>
  </w:style>
  <w:style w:type="paragraph" w:customStyle="1" w:styleId="xl58848">
    <w:name w:val="xl5884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9">
    <w:name w:val="xl58849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50">
    <w:name w:val="xl588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character" w:customStyle="1" w:styleId="apple-converted-space">
    <w:name w:val="apple-converted-space"/>
    <w:basedOn w:val="a2"/>
    <w:qFormat/>
  </w:style>
  <w:style w:type="paragraph" w:customStyle="1" w:styleId="xl58841">
    <w:name w:val="xl588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2">
    <w:name w:val="xl5884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afffd">
    <w:name w:val="Верх колонтитул"/>
    <w:basedOn w:val="af6"/>
    <w:link w:val="afffe"/>
    <w:qFormat/>
    <w:pPr>
      <w:numPr>
        <w:ilvl w:val="0"/>
        <w:numId w:val="0"/>
      </w:numPr>
      <w:tabs>
        <w:tab w:val="clear" w:pos="3346"/>
      </w:tabs>
      <w:spacing w:line="276" w:lineRule="auto"/>
      <w:jc w:val="center"/>
    </w:pPr>
    <w:rPr>
      <w:rFonts w:ascii="Arial Narrow" w:eastAsiaTheme="majorEastAsia" w:hAnsi="Arial Narrow"/>
      <w:b/>
      <w:sz w:val="16"/>
    </w:rPr>
  </w:style>
  <w:style w:type="paragraph" w:customStyle="1" w:styleId="affff">
    <w:name w:val="Нижн колонтитул"/>
    <w:basedOn w:val="aff3"/>
    <w:link w:val="affff0"/>
    <w:qFormat/>
    <w:pPr>
      <w:pBdr>
        <w:top w:val="none" w:sz="0" w:space="0" w:color="auto"/>
      </w:pBdr>
      <w:tabs>
        <w:tab w:val="left" w:pos="3544"/>
        <w:tab w:val="left" w:pos="3686"/>
        <w:tab w:val="left" w:pos="3828"/>
        <w:tab w:val="left" w:pos="4536"/>
        <w:tab w:val="left" w:pos="4678"/>
        <w:tab w:val="left" w:pos="5103"/>
        <w:tab w:val="left" w:pos="5387"/>
        <w:tab w:val="left" w:pos="5529"/>
        <w:tab w:val="left" w:pos="5954"/>
      </w:tabs>
      <w:ind w:firstLine="2"/>
      <w:jc w:val="center"/>
    </w:pPr>
    <w:rPr>
      <w:rFonts w:ascii="Arial" w:hAnsi="Arial" w:cs="Arial"/>
      <w:sz w:val="18"/>
    </w:rPr>
  </w:style>
  <w:style w:type="character" w:customStyle="1" w:styleId="afffe">
    <w:name w:val="Верх колонтитул Знак"/>
    <w:basedOn w:val="af7"/>
    <w:link w:val="afffd"/>
    <w:rPr>
      <w:rFonts w:ascii="Arial Narrow" w:eastAsiaTheme="majorEastAsia" w:hAnsi="Arial Narrow"/>
      <w:b/>
      <w:sz w:val="16"/>
      <w:szCs w:val="24"/>
    </w:rPr>
  </w:style>
  <w:style w:type="paragraph" w:customStyle="1" w:styleId="2f3">
    <w:name w:val="Обыч 2"/>
    <w:basedOn w:val="a1"/>
    <w:link w:val="2f4"/>
    <w:qFormat/>
    <w:pPr>
      <w:spacing w:line="360" w:lineRule="auto"/>
    </w:pPr>
    <w:rPr>
      <w:sz w:val="24"/>
      <w:lang w:eastAsia="ru-RU"/>
    </w:rPr>
  </w:style>
  <w:style w:type="character" w:customStyle="1" w:styleId="affff0">
    <w:name w:val="Нижн колонтитул Знак"/>
    <w:basedOn w:val="aff4"/>
    <w:link w:val="affff"/>
    <w:rPr>
      <w:rFonts w:ascii="Arial" w:eastAsia="Microsoft YaHei" w:hAnsi="Arial" w:cs="Arial"/>
      <w:caps/>
      <w:spacing w:val="-5"/>
      <w:sz w:val="18"/>
      <w:szCs w:val="12"/>
      <w:lang w:eastAsia="en-US"/>
    </w:rPr>
  </w:style>
  <w:style w:type="character" w:customStyle="1" w:styleId="2f4">
    <w:name w:val="Обыч 2 Знак"/>
    <w:basedOn w:val="a2"/>
    <w:link w:val="2f3"/>
    <w:rPr>
      <w:rFonts w:ascii="Arial" w:eastAsia="Microsoft YaHei" w:hAnsi="Arial"/>
      <w:spacing w:val="-5"/>
      <w:sz w:val="24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1f0">
    <w:name w:val="Нижний колонтитул Знак1"/>
    <w:basedOn w:val="a2"/>
    <w:uiPriority w:val="99"/>
    <w:semiHidden/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1f1">
    <w:name w:val="Основной текст Знак1"/>
    <w:basedOn w:val="a2"/>
    <w:semiHidden/>
    <w:rPr>
      <w:rFonts w:ascii="Arial" w:eastAsia="Microsoft YaHei" w:hAnsi="Arial"/>
      <w:spacing w:val="-5"/>
      <w:sz w:val="22"/>
      <w:szCs w:val="22"/>
      <w:lang w:eastAsia="en-US"/>
    </w:rPr>
  </w:style>
  <w:style w:type="paragraph" w:customStyle="1" w:styleId="xl99">
    <w:name w:val="xl99"/>
    <w:basedOn w:val="a1"/>
    <w:pPr>
      <w:widowControl/>
      <w:pBdr>
        <w:top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0">
    <w:name w:val="xl100"/>
    <w:basedOn w:val="a1"/>
    <w:pPr>
      <w:widowControl/>
      <w:pBdr>
        <w:top w:val="single" w:sz="8" w:space="0" w:color="000000"/>
        <w:right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1">
    <w:name w:val="xl101"/>
    <w:basedOn w:val="a1"/>
    <w:pPr>
      <w:widowControl/>
      <w:pBdr>
        <w:left w:val="single" w:sz="8" w:space="14" w:color="000000"/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2">
    <w:name w:val="xl102"/>
    <w:basedOn w:val="a1"/>
    <w:pPr>
      <w:widowControl/>
      <w:pBdr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3">
    <w:name w:val="xl103"/>
    <w:basedOn w:val="a1"/>
    <w:pPr>
      <w:widowControl/>
      <w:pBdr>
        <w:top w:val="single" w:sz="8" w:space="0" w:color="000000"/>
        <w:right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4">
    <w:name w:val="xl104"/>
    <w:basedOn w:val="a1"/>
    <w:pPr>
      <w:widowControl/>
      <w:pBdr>
        <w:left w:val="single" w:sz="8" w:space="14" w:color="000000"/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5">
    <w:name w:val="xl105"/>
    <w:basedOn w:val="a1"/>
    <w:pPr>
      <w:widowControl/>
      <w:pBdr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6">
    <w:name w:val="xl106"/>
    <w:basedOn w:val="a1"/>
    <w:pPr>
      <w:widowControl/>
      <w:pBdr>
        <w:left w:val="single" w:sz="8" w:space="0" w:color="000000"/>
        <w:right w:val="single" w:sz="8" w:space="0" w:color="000000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Calibri" w:eastAsia="Times New Roman" w:hAnsi="Calibri" w:cs="Calibri"/>
      <w:spacing w:val="0"/>
      <w:sz w:val="24"/>
      <w:szCs w:val="24"/>
      <w:lang w:eastAsia="ru-RU"/>
    </w:rPr>
  </w:style>
  <w:style w:type="paragraph" w:customStyle="1" w:styleId="xl107">
    <w:name w:val="xl107"/>
    <w:basedOn w:val="a1"/>
    <w:pPr>
      <w:widowControl/>
      <w:pBdr>
        <w:top w:val="single" w:sz="8" w:space="0" w:color="000000"/>
        <w:left w:val="single" w:sz="8" w:space="14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table" w:customStyle="1" w:styleId="111">
    <w:name w:val="Прост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10">
    <w:name w:val="Простая таблица 21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12">
    <w:name w:val="Классическ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">
    <w:name w:val="Классическая 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12">
    <w:name w:val="Столбцы таблицы 21"/>
    <w:basedOn w:val="a3"/>
    <w:unhideWhenUsed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10">
    <w:name w:val="Столбцы таблицы 31"/>
    <w:basedOn w:val="a3"/>
    <w:unhideWhenUsed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10">
    <w:name w:val="Столбцы таблицы 41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0">
    <w:name w:val="Столбцы таблицы 5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13">
    <w:name w:val="Сетка таблицы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13">
    <w:name w:val="Сетка таблицы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11">
    <w:name w:val="Сетка таблицы 51"/>
    <w:basedOn w:val="a3"/>
    <w:unhideWhenUs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10">
    <w:name w:val="Сетка таблицы 8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Таблица-список 1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1">
    <w:name w:val="Таблица-список 2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f2">
    <w:name w:val="Современная таблица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1f3">
    <w:name w:val="Изысканная таблица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4">
    <w:name w:val="Стандартная таблица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4">
    <w:name w:val="Изящн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4">
    <w:name w:val="Изящная 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10">
    <w:name w:val="Веб-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10">
    <w:name w:val="Веб-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1">
    <w:name w:val="Веб-таблица 3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5">
    <w:name w:val="Папушкин1"/>
    <w:basedOn w:val="afff"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1">
    <w:name w:val="Сетка таблицы 521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0">
    <w:name w:val="Средний список 11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">
    <w:name w:val="Средний список 1 - Акцент 111"/>
    <w:basedOn w:val="a3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15">
    <w:name w:val="Светлая заливка1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1">
    <w:name w:val="Средний список 12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15">
    <w:name w:val="Светлая заливка21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">
    <w:name w:val="Прост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20">
    <w:name w:val="Простая таблица 22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23">
    <w:name w:val="Классическ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21">
    <w:name w:val="Классическая 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Столбцы таблицы 2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20">
    <w:name w:val="Столбцы таблицы 3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20">
    <w:name w:val="Столбцы таблицы 4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22">
    <w:name w:val="Столбцы таблицы 5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24">
    <w:name w:val="Сетка таблицы 12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23">
    <w:name w:val="Сетка таблицы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30">
    <w:name w:val="Сетка таблицы 53"/>
    <w:basedOn w:val="a3"/>
    <w:unhideWhenUsed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20">
    <w:name w:val="Сетка таблицы 8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2">
    <w:name w:val="Таблица-список 1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2">
    <w:name w:val="Таблица-список 2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f5">
    <w:name w:val="Современная таблица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2f6">
    <w:name w:val="Изысканная таблица2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f7">
    <w:name w:val="Стандартная таблица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25">
    <w:name w:val="Изящн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24">
    <w:name w:val="Изящная 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20">
    <w:name w:val="Веб-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20">
    <w:name w:val="Веб-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2">
    <w:name w:val="Веб-таблица 3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f8">
    <w:name w:val="Папушкин2"/>
    <w:basedOn w:val="afff"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20">
    <w:name w:val="Сетка таблицы 522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0">
    <w:name w:val="Средний список 112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2">
    <w:name w:val="Средний список 1 - Акцент 112"/>
    <w:basedOn w:val="a3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26">
    <w:name w:val="Светлая заливка12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0">
    <w:name w:val="Средний список 122"/>
    <w:basedOn w:val="a3"/>
    <w:uiPriority w:val="65"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25">
    <w:name w:val="Светлая заливка22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">
    <w:name w:val="Сетка таблицы11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"/>
    <w:basedOn w:val="a3"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 54"/>
    <w:basedOn w:val="a3"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1">
    <w:name w:val="Table Grid11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3e">
    <w:name w:val="Папушкин3"/>
    <w:basedOn w:val="afff"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3">
    <w:name w:val="Сетка таблицы 523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30">
    <w:name w:val="Средний список 11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3">
    <w:name w:val="Средний список 1 - Акцент 113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3f">
    <w:name w:val="Стандартная таблица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30">
    <w:name w:val="Классическ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31">
    <w:name w:val="Прост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30">
    <w:name w:val="Изящная таблица 2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3">
    <w:name w:val="Веб-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3">
    <w:name w:val="Веб-таблица 2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3">
    <w:name w:val="Веб-таблица 3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3f0">
    <w:name w:val="Изысканная таблица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Изящн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31">
    <w:name w:val="Классическая таблица 2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7">
    <w:name w:val="Сетка таблицы1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 8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32">
    <w:name w:val="Сетка таблицы 2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33">
    <w:name w:val="Сетка таблицы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34">
    <w:name w:val="Светлая заливка13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30">
    <w:name w:val="Средний список 123"/>
    <w:basedOn w:val="a3"/>
    <w:uiPriority w:val="65"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1">
    <w:name w:val="Сетка таблицы251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Светлая заливка23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1">
    <w:name w:val="Сетка таблицы31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4">
    <w:name w:val="Medium Shading 2 Accent 4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6">
    <w:name w:val="Рецензия1"/>
    <w:hidden/>
    <w:uiPriority w:val="99"/>
    <w:semiHidden/>
    <w:qFormat/>
    <w:pPr>
      <w:spacing w:line="360" w:lineRule="auto"/>
      <w:ind w:firstLine="567"/>
      <w:jc w:val="both"/>
    </w:pPr>
    <w:rPr>
      <w:rFonts w:ascii="Arial" w:eastAsia="Microsoft YaHei" w:hAnsi="Arial"/>
      <w:spacing w:val="-5"/>
      <w:sz w:val="22"/>
      <w:szCs w:val="22"/>
      <w:lang w:eastAsia="en-US"/>
    </w:rPr>
  </w:style>
  <w:style w:type="table" w:customStyle="1" w:styleId="135">
    <w:name w:val="Средний список 13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">
    <w:name w:val="Средний список 1111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49">
    <w:name w:val="Светлая заливка4"/>
    <w:basedOn w:val="a3"/>
    <w:uiPriority w:val="60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-41">
    <w:name w:val="Средняя заливка 2 - Акцент 41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1f7">
    <w:name w:val="Гиперссылка1"/>
    <w:uiPriority w:val="99"/>
    <w:unhideWhenUsed/>
    <w:qFormat/>
    <w:rPr>
      <w:color w:val="0000FF"/>
      <w:u w:val="single"/>
    </w:rPr>
  </w:style>
  <w:style w:type="table" w:customStyle="1" w:styleId="1121">
    <w:name w:val="Средний список 1121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40">
    <w:name w:val="Средний список 114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0">
    <w:name w:val="Средний список 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0">
    <w:name w:val="Средний список 116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7">
    <w:name w:val="Средний список 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8">
    <w:name w:val="Средний список 118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9">
    <w:name w:val="Средний список 119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00">
    <w:name w:val="Средний список 1110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1">
    <w:name w:val="Средний список 11111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3f1">
    <w:name w:val="Светлая заливка3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">
    <w:name w:val="Средний список 111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3">
    <w:name w:val="Средний список 1113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4">
    <w:name w:val="Средний список 1114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5">
    <w:name w:val="Средний список 1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6">
    <w:name w:val="Средний список 111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7">
    <w:name w:val="Светлая заливка111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xl172">
    <w:name w:val="xl17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3">
    <w:name w:val="xl17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4">
    <w:name w:val="xl174"/>
    <w:basedOn w:val="a1"/>
    <w:qFormat/>
    <w:pPr>
      <w:widowControl/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5">
    <w:name w:val="xl1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6">
    <w:name w:val="xl1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7">
    <w:name w:val="xl177"/>
    <w:basedOn w:val="a1"/>
    <w:qFormat/>
    <w:pPr>
      <w:widowControl/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8">
    <w:name w:val="xl17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9">
    <w:name w:val="xl17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0">
    <w:name w:val="xl180"/>
    <w:basedOn w:val="a1"/>
    <w:qFormat/>
    <w:pPr>
      <w:widowControl/>
      <w:pBdr>
        <w:left w:val="single" w:sz="4" w:space="8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1">
    <w:name w:val="xl181"/>
    <w:basedOn w:val="a1"/>
    <w:qFormat/>
    <w:pPr>
      <w:widowControl/>
      <w:pBdr>
        <w:left w:val="single" w:sz="4" w:space="8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2">
    <w:name w:val="xl182"/>
    <w:basedOn w:val="a1"/>
    <w:pPr>
      <w:widowControl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3">
    <w:name w:val="xl183"/>
    <w:basedOn w:val="a1"/>
    <w:qFormat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4">
    <w:name w:val="xl184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5">
    <w:name w:val="xl185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6">
    <w:name w:val="xl186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7">
    <w:name w:val="xl187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8">
    <w:name w:val="xl18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table" w:customStyle="1" w:styleId="59">
    <w:name w:val="Сетка таблицы5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 55"/>
    <w:basedOn w:val="a3"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2">
    <w:name w:val="Table Grid1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4a">
    <w:name w:val="Папушкин4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4">
    <w:name w:val="Сетка таблицы 524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70">
    <w:name w:val="Средний список 1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4">
    <w:name w:val="Средний список 1 - Акцент 114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4b">
    <w:name w:val="Стандартная таблица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40">
    <w:name w:val="Классическ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41">
    <w:name w:val="Прост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40">
    <w:name w:val="Изящная 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4">
    <w:name w:val="Веб-таблица 1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4">
    <w:name w:val="Веб-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4">
    <w:name w:val="Веб-таблица 3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4c">
    <w:name w:val="Изысканная таблица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42">
    <w:name w:val="Изящн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Классическая 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6">
    <w:name w:val="Сетка таблицы1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 8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Сетка таблицы 2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43">
    <w:name w:val="Сетка таблицы 1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44">
    <w:name w:val="Светлая заливка14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40">
    <w:name w:val="Средний список 124"/>
    <w:basedOn w:val="a3"/>
    <w:uiPriority w:val="65"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2">
    <w:name w:val="Сетка таблицы25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ветлая заливка24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21">
    <w:name w:val="Сетка таблицы32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Средний список 1118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2">
    <w:name w:val="Средний список 112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2">
    <w:name w:val="Средний список 1111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3">
    <w:name w:val="Светлая заливка11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2">
    <w:name w:val="Сетка таблицы6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0">
    <w:name w:val="Сетка таблицы 56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3">
    <w:name w:val="Table Grid1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5a">
    <w:name w:val="Папушкин5"/>
    <w:basedOn w:val="afff"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5">
    <w:name w:val="Сетка таблицы 525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9">
    <w:name w:val="Средний список 1119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5">
    <w:name w:val="Средний список 1 - Акцент 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5b">
    <w:name w:val="Стандартная таблица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50">
    <w:name w:val="Классическая 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51">
    <w:name w:val="Простая 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53">
    <w:name w:val="Изящная таблица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5">
    <w:name w:val="Веб-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5">
    <w:name w:val="Веб-таблица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5">
    <w:name w:val="Веб-таблица 3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5c">
    <w:name w:val="Изысканная таблица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52">
    <w:name w:val="Изящная таблица 1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54">
    <w:name w:val="Классическая таблица 2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45">
    <w:name w:val="Сетка таблицы14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Сетка таблицы2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 8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55">
    <w:name w:val="Сетка таблицы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53">
    <w:name w:val="Сетка таблицы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54">
    <w:name w:val="Светлая заливка15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50">
    <w:name w:val="Средний список 125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30">
    <w:name w:val="Сетка таблицы25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Светлая заливка25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30">
    <w:name w:val="Сетка таблицы33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редний список 11110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30">
    <w:name w:val="Средний список 112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3">
    <w:name w:val="Средний список 1111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31">
    <w:name w:val="Светлая заливка113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72">
    <w:name w:val="Сетка таблицы7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0">
    <w:name w:val="Сетка таблицы 57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4">
    <w:name w:val="Table Grid14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63">
    <w:name w:val="Папушкин6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6">
    <w:name w:val="Сетка таблицы 526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00">
    <w:name w:val="Средний список 1120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6">
    <w:name w:val="Средний список 1 - Акцент 11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64">
    <w:name w:val="Стандартная таблица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60">
    <w:name w:val="Классическая таблица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61">
    <w:name w:val="Простая таблица 1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60">
    <w:name w:val="Изящная таблица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6">
    <w:name w:val="Веб-таблица 1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6">
    <w:name w:val="Веб-таблица 2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6">
    <w:name w:val="Веб-таблица 3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65">
    <w:name w:val="Изысканная таблица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62">
    <w:name w:val="Изящная таблица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Классическая таблица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55">
    <w:name w:val="Сетка таблицы1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Сетка таблицы24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 8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Сетка таблицы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63">
    <w:name w:val="Сетка таблицы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64">
    <w:name w:val="Светлая заливка16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60">
    <w:name w:val="Средний список 126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40">
    <w:name w:val="Сетка таблицы254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Светлая заливка26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40">
    <w:name w:val="Сетка таблицы34"/>
    <w:basedOn w:val="a3"/>
    <w:uiPriority w:val="59"/>
    <w:qFormat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Средний список 11114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4">
    <w:name w:val="Средний список 1124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5">
    <w:name w:val="Средний список 11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41">
    <w:name w:val="Светлая заливка114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7">
    <w:name w:val="Сетка таблицы8"/>
    <w:basedOn w:val="a3"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0">
    <w:name w:val="Сетка таблицы 58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5">
    <w:name w:val="Table Grid1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73">
    <w:name w:val="Папушкин7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7">
    <w:name w:val="Сетка таблицы 527"/>
    <w:basedOn w:val="a3"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5">
    <w:name w:val="Средний список 1125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7">
    <w:name w:val="Средний список 1 - Акцент 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74">
    <w:name w:val="Стандартная таблица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70">
    <w:name w:val="Классическ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71">
    <w:name w:val="Прост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70">
    <w:name w:val="Изящная таблица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7">
    <w:name w:val="Веб-таблица 1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7">
    <w:name w:val="Веб-таблица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7">
    <w:name w:val="Веб-таблица 3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75">
    <w:name w:val="Изысканная таблица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72">
    <w:name w:val="Изящн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71">
    <w:name w:val="Классическая таблица 2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65">
    <w:name w:val="Сетка таблицы16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0">
    <w:name w:val="Сетка таблицы 8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72">
    <w:name w:val="Сетка таблицы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73">
    <w:name w:val="Сетка таблицы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74">
    <w:name w:val="Светлая заливка17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70">
    <w:name w:val="Средний список 127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50">
    <w:name w:val="Сетка таблицы25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Светлая заливка27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50">
    <w:name w:val="Сетка таблицы35"/>
    <w:basedOn w:val="a3"/>
    <w:uiPriority w:val="59"/>
    <w:qFormat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Средний список 11116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6">
    <w:name w:val="Средний список 112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7">
    <w:name w:val="Средний список 11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1">
    <w:name w:val="Светлая заливка115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80">
    <w:name w:val="Прост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35">
    <w:name w:val="Простая таблица 2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81">
    <w:name w:val="Классическ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80">
    <w:name w:val="Классическая 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6">
    <w:name w:val="Столбцы таблицы 2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31">
    <w:name w:val="Столбцы таблицы 3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30">
    <w:name w:val="Столбцы таблицы 4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31">
    <w:name w:val="Столбцы таблицы 5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82">
    <w:name w:val="Сетка таблицы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81">
    <w:name w:val="Сетка таблицы 28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90">
    <w:name w:val="Сетка таблицы 59"/>
    <w:basedOn w:val="a3"/>
    <w:unhideWhenUs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8">
    <w:name w:val="Сетка таблицы 8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30">
    <w:name w:val="Таблица-список 13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30">
    <w:name w:val="Таблица-список 23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f2">
    <w:name w:val="Современная таблица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89">
    <w:name w:val="Изысканная таблица8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8a">
    <w:name w:val="Стандартная таблица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83">
    <w:name w:val="Изящн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82">
    <w:name w:val="Изящная 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8">
    <w:name w:val="Веб-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8">
    <w:name w:val="Веб-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8">
    <w:name w:val="Веб-таблица 3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8b">
    <w:name w:val="Папушкин8"/>
    <w:basedOn w:val="afff"/>
    <w:qFormat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8">
    <w:name w:val="Сетка таблицы 528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7">
    <w:name w:val="Средний список 1127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8">
    <w:name w:val="Средний список 1 - Акцент 118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84">
    <w:name w:val="Светлая заливка18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8">
    <w:name w:val="Средний список 128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83">
    <w:name w:val="Светлая заливка28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1">
    <w:name w:val="Светлая заливка116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2">
    <w:name w:val="Простая таблица 3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2">
    <w:name w:val="Средняя заливка 2 - Акцент 4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0">
    <w:name w:val="Светлая заливка12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0">
    <w:name w:val="Светлая заливка211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10">
    <w:name w:val="Сетка таблицы311"/>
    <w:basedOn w:val="a3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0">
    <w:name w:val="Светлая заливка113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0">
    <w:name w:val="Светлая заливка115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8">
    <w:name w:val="Светлая заливка111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3">
    <w:name w:val="Светлая заливка3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">
    <w:name w:val="Light Shading1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10">
    <w:name w:val="Светлая заливка112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1">
    <w:name w:val="Сетка таблицы41"/>
    <w:basedOn w:val="a3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Светлая заливка114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affff1">
    <w:name w:val="рпдлпжлопж"/>
    <w:basedOn w:val="a3"/>
    <w:uiPriority w:val="99"/>
    <w:qFormat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512">
    <w:name w:val="Сетка таблицы51"/>
    <w:basedOn w:val="a3"/>
    <w:qFormat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 511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11">
    <w:name w:val="Table Grid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11a">
    <w:name w:val="Папушкин11"/>
    <w:basedOn w:val="afff"/>
    <w:pPr>
      <w:ind w:left="0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11">
    <w:name w:val="Сетка таблицы 5211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111">
    <w:name w:val="Столбцы таблицы 311"/>
    <w:basedOn w:val="a3"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110">
    <w:name w:val="Столбцы таблицы 4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11">
    <w:name w:val="Столбцы таблицы 511"/>
    <w:basedOn w:val="a3"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11">
    <w:name w:val="Таблица-список 1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1">
    <w:name w:val="Столбцы таблицы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11">
    <w:name w:val="Таблица-список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Современная таблица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111180">
    <w:name w:val="Средний список 11118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1">
    <w:name w:val="Средний список 1 - Акцент 1111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2112">
    <w:name w:val="Простая таблица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1c">
    <w:name w:val="Стандартная таблица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1a">
    <w:name w:val="Классическая 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1b">
    <w:name w:val="Простая 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113">
    <w:name w:val="Изящная таблица 2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110">
    <w:name w:val="Веб-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110">
    <w:name w:val="Веб-таблица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11">
    <w:name w:val="Веб-таблица 3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d">
    <w:name w:val="Изысканная таблица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c">
    <w:name w:val="Изящная таблица 1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4">
    <w:name w:val="Классическая таблица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d">
    <w:name w:val="Сетка таблицы11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Сетка таблицы21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 8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116">
    <w:name w:val="Сетка таблицы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1e">
    <w:name w:val="Сетка таблицы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-411">
    <w:name w:val="Средняя заливка 2 - Акцент 41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310">
    <w:name w:val="Средний список 131"/>
    <w:basedOn w:val="a3"/>
    <w:uiPriority w:val="65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9">
    <w:name w:val="Средний список 11119"/>
    <w:basedOn w:val="a3"/>
    <w:uiPriority w:val="65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412">
    <w:name w:val="Светлая заливка4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">
    <w:name w:val="Средний список 1211"/>
    <w:basedOn w:val="a3"/>
    <w:uiPriority w:val="65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8">
    <w:name w:val="Средний список 1128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311">
    <w:name w:val="Средний список 113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2110">
    <w:name w:val="Светлая заливка12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1">
    <w:name w:val="Средний список 114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11">
    <w:name w:val="Средний список 115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10">
    <w:name w:val="Средний список 116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21110">
    <w:name w:val="Светлая заливка2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71">
    <w:name w:val="Средний список 117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81">
    <w:name w:val="Средний список 118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91">
    <w:name w:val="Средний список 119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01">
    <w:name w:val="Средний список 1110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11">
    <w:name w:val="Средний список 11111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322">
    <w:name w:val="Светлая заливка32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">
    <w:name w:val="Средний список 1112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31">
    <w:name w:val="Средний список 1113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41">
    <w:name w:val="Средний список 1114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51">
    <w:name w:val="Средний список 1115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61">
    <w:name w:val="Средний список 1116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11">
    <w:name w:val="Светлая заливка116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2">
    <w:name w:val="Светлая заливка33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">
    <w:name w:val="Светлая заливка13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1110">
    <w:name w:val="Сетка таблицы 5111"/>
    <w:basedOn w:val="a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70">
    <w:name w:val="Светлая заливка117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20">
    <w:name w:val="Светлая заливка212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1">
    <w:name w:val="Светлая заливка122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10">
    <w:name w:val="Светлая заливка22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810">
    <w:name w:val="Светлая заливка18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10">
    <w:name w:val="Светлая заливка28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ffff2">
    <w:name w:val="Стиль алаеваМаркированный список + По ширине Междустр.интервал:  по..."/>
    <w:basedOn w:val="a1"/>
    <w:link w:val="affff3"/>
    <w:pPr>
      <w:widowControl/>
      <w:tabs>
        <w:tab w:val="left" w:pos="1418"/>
      </w:tabs>
      <w:adjustRightInd/>
      <w:spacing w:line="360" w:lineRule="auto"/>
      <w:ind w:left="1418" w:hanging="567"/>
      <w:textAlignment w:val="auto"/>
    </w:pPr>
    <w:rPr>
      <w:rFonts w:eastAsia="Times New Roman"/>
      <w:snapToGrid w:val="0"/>
      <w:spacing w:val="0"/>
      <w:szCs w:val="24"/>
      <w:lang w:eastAsia="ru-RU"/>
    </w:rPr>
  </w:style>
  <w:style w:type="paragraph" w:customStyle="1" w:styleId="1ArialBlack66">
    <w:name w:val="Стиль Заголовок 1 + Arial Black По ширине Перед:  6 пт После:  6..."/>
    <w:basedOn w:val="10"/>
    <w:qFormat/>
    <w:pPr>
      <w:keepLines w:val="0"/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tabs>
        <w:tab w:val="left" w:pos="840"/>
      </w:tabs>
      <w:adjustRightInd/>
      <w:spacing w:before="240" w:after="240" w:line="240" w:lineRule="auto"/>
      <w:ind w:left="1440" w:hanging="600"/>
      <w:textAlignment w:val="auto"/>
    </w:pPr>
    <w:rPr>
      <w:rFonts w:eastAsia="Times New Roman"/>
      <w:caps w:val="0"/>
      <w:spacing w:val="0"/>
      <w:kern w:val="0"/>
      <w:sz w:val="24"/>
      <w:szCs w:val="20"/>
      <w:lang w:eastAsia="ru-RU"/>
    </w:rPr>
  </w:style>
  <w:style w:type="paragraph" w:customStyle="1" w:styleId="2ArialBlack12">
    <w:name w:val="Стиль Заголовок 2 + Arial Black 12 пт не полужирный По левому кр..."/>
    <w:basedOn w:val="20"/>
    <w:qFormat/>
    <w:pPr>
      <w:keepNext/>
      <w:widowControl/>
      <w:numPr>
        <w:ilvl w:val="0"/>
        <w:numId w:val="0"/>
      </w:numPr>
      <w:tabs>
        <w:tab w:val="left" w:pos="1429"/>
      </w:tabs>
      <w:suppressAutoHyphens w:val="0"/>
      <w:spacing w:after="240"/>
      <w:ind w:left="1429" w:hanging="578"/>
      <w:jc w:val="left"/>
      <w:textAlignment w:val="auto"/>
    </w:pPr>
    <w:rPr>
      <w:rFonts w:eastAsia="Times New Roman"/>
      <w:spacing w:val="0"/>
      <w:kern w:val="0"/>
      <w:sz w:val="24"/>
      <w:szCs w:val="20"/>
    </w:rPr>
  </w:style>
  <w:style w:type="character" w:customStyle="1" w:styleId="affff3">
    <w:name w:val="Стиль алаеваМаркированный список + По ширине Междустр.интервал:  по... Знак Знак"/>
    <w:basedOn w:val="a2"/>
    <w:link w:val="affff2"/>
    <w:qFormat/>
    <w:rPr>
      <w:rFonts w:ascii="Arial" w:hAnsi="Arial"/>
      <w:snapToGrid w:val="0"/>
      <w:sz w:val="22"/>
      <w:szCs w:val="24"/>
    </w:rPr>
  </w:style>
  <w:style w:type="paragraph" w:customStyle="1" w:styleId="xl1708">
    <w:name w:val="xl17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09">
    <w:name w:val="xl17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0">
    <w:name w:val="xl17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1">
    <w:name w:val="xl171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2">
    <w:name w:val="xl17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3">
    <w:name w:val="xl171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4">
    <w:name w:val="xl171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5">
    <w:name w:val="xl171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u w:val="single"/>
      <w:lang w:eastAsia="ru-RU"/>
    </w:rPr>
  </w:style>
  <w:style w:type="paragraph" w:customStyle="1" w:styleId="xl1716">
    <w:name w:val="xl171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7">
    <w:name w:val="xl171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8">
    <w:name w:val="xl171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9">
    <w:name w:val="xl1719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6986">
    <w:name w:val="xl6986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87">
    <w:name w:val="xl698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88">
    <w:name w:val="xl698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89">
    <w:name w:val="xl698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0">
    <w:name w:val="xl699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1">
    <w:name w:val="xl699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2">
    <w:name w:val="xl699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3">
    <w:name w:val="xl6993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6994">
    <w:name w:val="xl699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6995">
    <w:name w:val="xl6995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6">
    <w:name w:val="xl69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7">
    <w:name w:val="xl699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8">
    <w:name w:val="xl699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9">
    <w:name w:val="xl699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7000">
    <w:name w:val="xl700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1f8">
    <w:name w:val="Стиль Для таблицы (приложения 1) + По правому краю"/>
    <w:basedOn w:val="19"/>
    <w:qFormat/>
    <w:pPr>
      <w:ind w:left="33" w:hanging="33"/>
    </w:pPr>
    <w:rPr>
      <w:rFonts w:ascii="Arial" w:hAnsi="Arial"/>
      <w:b w:val="0"/>
      <w:bCs w:val="0"/>
      <w:color w:val="000000" w:themeColor="text1" w:themeShade="BF"/>
      <w:sz w:val="16"/>
      <w:szCs w:val="20"/>
      <w:lang w:eastAsia="ru-RU"/>
    </w:rPr>
  </w:style>
  <w:style w:type="table" w:customStyle="1" w:styleId="3112">
    <w:name w:val="Простая таблица 3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1110">
    <w:name w:val="Светлая заливка1111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f9">
    <w:name w:val="рпдлпжлопж1"/>
    <w:basedOn w:val="a3"/>
    <w:uiPriority w:val="99"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2-4111">
    <w:name w:val="Средняя заливка 2 - Акцент 411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90">
    <w:name w:val="Светлая заливка19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90">
    <w:name w:val="Светлая заливка29"/>
    <w:basedOn w:val="a3"/>
    <w:uiPriority w:val="60"/>
    <w:qFormat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80">
    <w:name w:val="Светлая заливка118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30">
    <w:name w:val="Светлая заливка213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31">
    <w:name w:val="Светлая заливка123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20">
    <w:name w:val="Светлая заливка222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320">
    <w:name w:val="Светлая заливка132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310">
    <w:name w:val="Светлая заливка23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23">
    <w:name w:val="Простая таблица 32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3">
    <w:name w:val="Средняя заливка 2 - Акцент 43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421">
    <w:name w:val="Светлая заливка42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-412">
    <w:name w:val="Средняя заливка 2 - Акцент 412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41">
    <w:name w:val="Светлая заливка34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0">
    <w:name w:val="Светлая заливка111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0">
    <w:name w:val="Светлая заливка141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410">
    <w:name w:val="Светлая заливка241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20">
    <w:name w:val="Светлая заливка112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0">
    <w:name w:val="Светлая заливка151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510">
    <w:name w:val="Светлая заливка25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32">
    <w:name w:val="Светлая заливка113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10">
    <w:name w:val="Светлая заливка161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610">
    <w:name w:val="Светлая заливка26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42">
    <w:name w:val="Светлая заливка1142"/>
    <w:basedOn w:val="a3"/>
    <w:uiPriority w:val="60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710">
    <w:name w:val="Светлая заливка171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710">
    <w:name w:val="Светлая заливка271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52">
    <w:name w:val="Светлая заливка115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820">
    <w:name w:val="Светлая заливка182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20">
    <w:name w:val="Светлая заливка282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2">
    <w:name w:val="Светлая заливка1162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20">
    <w:name w:val="Простая таблица 312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21">
    <w:name w:val="Средняя заливка 2 - Акцент 42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2">
    <w:name w:val="Светлая заливка1212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20">
    <w:name w:val="Светлая заливка2112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3110">
    <w:name w:val="Светлая заливка113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10">
    <w:name w:val="Светлая заливка115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0">
    <w:name w:val="Светлая заливка11112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3">
    <w:name w:val="Светлая заливка3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1">
    <w:name w:val="Light Shading11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11">
    <w:name w:val="Светлая заливка112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10">
    <w:name w:val="Светлая заливка114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f9">
    <w:name w:val="рпдлпжлопж2"/>
    <w:basedOn w:val="a3"/>
    <w:uiPriority w:val="99"/>
    <w:qFormat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2-4112">
    <w:name w:val="Средняя заливка 2 - Акцент 411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4111">
    <w:name w:val="Светлая заливка4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">
    <w:name w:val="Светлая заливка12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1">
    <w:name w:val="Светлая заливка21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0">
    <w:name w:val="Светлая заливка32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6110">
    <w:name w:val="Светлая заливка116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10">
    <w:name w:val="Светлая заливка33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0">
    <w:name w:val="Светлая заливка13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710">
    <w:name w:val="Светлая заливка117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21">
    <w:name w:val="Светлая заливка2121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10">
    <w:name w:val="Светлая заливка122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11">
    <w:name w:val="Светлая заливка221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811">
    <w:name w:val="Светлая заливка181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11">
    <w:name w:val="Светлая заливка281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xl1703">
    <w:name w:val="xl1703"/>
    <w:basedOn w:val="a1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C99" w:fill="CCFFC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04">
    <w:name w:val="xl1704"/>
    <w:basedOn w:val="a1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C99" w:fill="CCFFC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705">
    <w:name w:val="xl170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706">
    <w:name w:val="xl1706"/>
    <w:basedOn w:val="a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07">
    <w:name w:val="xl1707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853">
    <w:name w:val="xl185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00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i/>
      <w:iCs/>
      <w:spacing w:val="0"/>
      <w:sz w:val="24"/>
      <w:szCs w:val="24"/>
      <w:lang w:eastAsia="ru-RU"/>
    </w:rPr>
  </w:style>
  <w:style w:type="paragraph" w:customStyle="1" w:styleId="xl1854">
    <w:name w:val="xl1854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5">
    <w:name w:val="xl18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FF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0"/>
      <w:szCs w:val="20"/>
      <w:lang w:eastAsia="ru-RU"/>
    </w:rPr>
  </w:style>
  <w:style w:type="paragraph" w:customStyle="1" w:styleId="xl1856">
    <w:name w:val="xl18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857">
    <w:name w:val="xl185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8">
    <w:name w:val="xl1858"/>
    <w:basedOn w:val="a1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9">
    <w:name w:val="xl185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FF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0"/>
      <w:szCs w:val="20"/>
      <w:lang w:eastAsia="ru-RU"/>
    </w:rPr>
  </w:style>
  <w:style w:type="paragraph" w:customStyle="1" w:styleId="xl1860">
    <w:name w:val="xl186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1">
    <w:name w:val="xl186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2">
    <w:name w:val="xl18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4BACC6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3">
    <w:name w:val="xl186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4">
    <w:name w:val="xl186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5">
    <w:name w:val="xl18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6">
    <w:name w:val="xl1866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7">
    <w:name w:val="xl1867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8">
    <w:name w:val="xl18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9">
    <w:name w:val="xl18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70">
    <w:name w:val="xl187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20">
    <w:name w:val="xl1720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1">
    <w:name w:val="xl1721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22">
    <w:name w:val="xl1722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3">
    <w:name w:val="xl1723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4">
    <w:name w:val="xl1724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5">
    <w:name w:val="xl1725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6">
    <w:name w:val="xl1726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7">
    <w:name w:val="xl1727"/>
    <w:basedOn w:val="a1"/>
    <w:qFormat/>
    <w:pPr>
      <w:widowControl/>
      <w:shd w:val="clear" w:color="FFFFCC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8">
    <w:name w:val="xl1728"/>
    <w:basedOn w:val="a1"/>
    <w:pPr>
      <w:widowControl/>
      <w:shd w:val="clear" w:color="0000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9">
    <w:name w:val="xl1729"/>
    <w:basedOn w:val="a1"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0">
    <w:name w:val="xl1730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1">
    <w:name w:val="xl1731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2">
    <w:name w:val="xl1732"/>
    <w:basedOn w:val="a1"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3">
    <w:name w:val="xl1733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16"/>
      <w:szCs w:val="16"/>
      <w:lang w:eastAsia="ru-RU"/>
    </w:rPr>
  </w:style>
  <w:style w:type="paragraph" w:customStyle="1" w:styleId="xl1734">
    <w:name w:val="xl1734"/>
    <w:basedOn w:val="a1"/>
    <w:qFormat/>
    <w:pPr>
      <w:widowControl/>
      <w:shd w:val="clear" w:color="00000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5">
    <w:name w:val="xl1735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6">
    <w:name w:val="xl1736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37">
    <w:name w:val="xl1737"/>
    <w:basedOn w:val="a1"/>
    <w:qFormat/>
    <w:pPr>
      <w:widowControl/>
      <w:shd w:val="clear" w:color="000000" w:fill="C5D9F1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8">
    <w:name w:val="xl1738"/>
    <w:basedOn w:val="a1"/>
    <w:pPr>
      <w:widowControl/>
      <w:shd w:val="clear" w:color="000000" w:fill="FFC000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9">
    <w:name w:val="xl1739"/>
    <w:basedOn w:val="a1"/>
    <w:pPr>
      <w:widowControl/>
      <w:shd w:val="clear" w:color="000000" w:fill="C5D9F1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0">
    <w:name w:val="xl1740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16"/>
      <w:szCs w:val="16"/>
      <w:lang w:eastAsia="ru-RU"/>
    </w:rPr>
  </w:style>
  <w:style w:type="paragraph" w:customStyle="1" w:styleId="xl1741">
    <w:name w:val="xl1741"/>
    <w:basedOn w:val="a1"/>
    <w:qFormat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2">
    <w:name w:val="xl1742"/>
    <w:basedOn w:val="a1"/>
    <w:pPr>
      <w:widowControl/>
      <w:shd w:val="clear" w:color="0000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43">
    <w:name w:val="xl1743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B7DEE8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44">
    <w:name w:val="xl1744"/>
    <w:basedOn w:val="a1"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5">
    <w:name w:val="xl1745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6">
    <w:name w:val="xl1746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7">
    <w:name w:val="xl1747"/>
    <w:basedOn w:val="a1"/>
    <w:qFormat/>
    <w:pPr>
      <w:widowControl/>
      <w:shd w:val="clear" w:color="FFFFCC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8">
    <w:name w:val="xl1748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49">
    <w:name w:val="xl1749"/>
    <w:basedOn w:val="a1"/>
    <w:qFormat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0">
    <w:name w:val="xl1750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1">
    <w:name w:val="xl1751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2">
    <w:name w:val="xl1752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3">
    <w:name w:val="xl1753"/>
    <w:basedOn w:val="a1"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54">
    <w:name w:val="xl1754"/>
    <w:basedOn w:val="a1"/>
    <w:pPr>
      <w:widowControl/>
      <w:shd w:val="clear" w:color="FFFF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5">
    <w:name w:val="xl1755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6">
    <w:name w:val="xl1756"/>
    <w:basedOn w:val="a1"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7">
    <w:name w:val="xl1757"/>
    <w:basedOn w:val="a1"/>
    <w:pPr>
      <w:widowControl/>
      <w:shd w:val="clear" w:color="FFFF00" w:fill="B8CCE4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8">
    <w:name w:val="xl1758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9">
    <w:name w:val="xl1759"/>
    <w:basedOn w:val="a1"/>
    <w:qFormat/>
    <w:pPr>
      <w:widowControl/>
      <w:shd w:val="clear" w:color="000000" w:fill="800000"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760">
    <w:name w:val="xl1760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61">
    <w:name w:val="xl1761"/>
    <w:basedOn w:val="a1"/>
    <w:qFormat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62">
    <w:name w:val="xl1762"/>
    <w:basedOn w:val="a1"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63">
    <w:name w:val="xl1763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4">
    <w:name w:val="xl1764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5">
    <w:name w:val="xl1765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6">
    <w:name w:val="xl1766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7">
    <w:name w:val="xl1767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8">
    <w:name w:val="xl1768"/>
    <w:basedOn w:val="a1"/>
    <w:qFormat/>
    <w:pPr>
      <w:widowControl/>
      <w:shd w:val="clear" w:color="FFFF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9">
    <w:name w:val="xl1769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0">
    <w:name w:val="xl1770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71">
    <w:name w:val="xl1771"/>
    <w:basedOn w:val="a1"/>
    <w:qFormat/>
    <w:pPr>
      <w:widowControl/>
      <w:shd w:val="clear" w:color="000000" w:fill="92D050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2">
    <w:name w:val="xl1772"/>
    <w:basedOn w:val="a1"/>
    <w:qFormat/>
    <w:pPr>
      <w:widowControl/>
      <w:shd w:val="clear" w:color="000000" w:fill="92D05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3">
    <w:name w:val="xl1773"/>
    <w:basedOn w:val="a1"/>
    <w:pPr>
      <w:widowControl/>
      <w:shd w:val="clear" w:color="FFFF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table" w:customStyle="1" w:styleId="1100">
    <w:name w:val="Светлая заливка110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90">
    <w:name w:val="Светлая заливка119"/>
    <w:basedOn w:val="a3"/>
    <w:uiPriority w:val="60"/>
    <w:qFormat/>
    <w:pPr>
      <w:jc w:val="right"/>
    </w:pPr>
    <w:rPr>
      <w:rFonts w:ascii="Arial" w:hAnsi="Arial"/>
      <w:color w:val="000000"/>
      <w:sz w:val="18"/>
    </w:rPr>
    <w:tblPr>
      <w:tblBorders>
        <w:top w:val="single" w:sz="8" w:space="0" w:color="000000"/>
        <w:bottom w:val="single" w:sz="8" w:space="0" w:color="000000"/>
      </w:tblBorders>
    </w:tblPr>
    <w:tcPr>
      <w:tcMar>
        <w:left w:w="0" w:type="dxa"/>
        <w:right w:w="0" w:type="dxa"/>
      </w:tcMa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00">
    <w:name w:val="Светлая заливка120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102">
    <w:name w:val="Светлая заливка1110"/>
    <w:basedOn w:val="a3"/>
    <w:uiPriority w:val="60"/>
    <w:qFormat/>
    <w:pPr>
      <w:jc w:val="right"/>
    </w:pPr>
    <w:rPr>
      <w:rFonts w:ascii="Arial" w:hAnsi="Arial"/>
      <w:color w:val="000000"/>
      <w:sz w:val="18"/>
    </w:rPr>
    <w:tblPr>
      <w:tblBorders>
        <w:top w:val="single" w:sz="8" w:space="0" w:color="000000"/>
        <w:bottom w:val="single" w:sz="8" w:space="0" w:color="000000"/>
      </w:tblBorders>
    </w:tblPr>
    <w:tcPr>
      <w:tcMar>
        <w:left w:w="0" w:type="dxa"/>
        <w:right w:w="0" w:type="dxa"/>
      </w:tcMa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xl7334">
    <w:name w:val="xl733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5">
    <w:name w:val="xl733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6">
    <w:name w:val="xl733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7">
    <w:name w:val="xl733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8">
    <w:name w:val="xl733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9">
    <w:name w:val="xl733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0">
    <w:name w:val="xl734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1">
    <w:name w:val="xl73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u w:val="single"/>
      <w:lang w:eastAsia="ru-RU"/>
    </w:rPr>
  </w:style>
  <w:style w:type="paragraph" w:customStyle="1" w:styleId="xl7342">
    <w:name w:val="xl734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3">
    <w:name w:val="xl734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44">
    <w:name w:val="xl73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5">
    <w:name w:val="xl7345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46">
    <w:name w:val="xl7346"/>
    <w:basedOn w:val="a1"/>
    <w:pPr>
      <w:widowControl/>
      <w:shd w:val="clear" w:color="000000" w:fill="FFFF00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47">
    <w:name w:val="xl734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8">
    <w:name w:val="xl73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9">
    <w:name w:val="xl734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0">
    <w:name w:val="xl7350"/>
    <w:basedOn w:val="a1"/>
    <w:qFormat/>
    <w:pPr>
      <w:widowControl/>
      <w:shd w:val="clear" w:color="000000" w:fill="CCC0DA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51">
    <w:name w:val="xl735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2">
    <w:name w:val="xl7352"/>
    <w:basedOn w:val="a1"/>
    <w:qFormat/>
    <w:pPr>
      <w:widowControl/>
      <w:shd w:val="clear" w:color="000000" w:fill="DA969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53">
    <w:name w:val="xl73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4">
    <w:name w:val="xl73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5">
    <w:name w:val="xl73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6">
    <w:name w:val="xl73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7">
    <w:name w:val="xl73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58851">
    <w:name w:val="xl58851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2">
    <w:name w:val="xl5885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3">
    <w:name w:val="xl588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4">
    <w:name w:val="xl588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5">
    <w:name w:val="xl588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6">
    <w:name w:val="xl588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7">
    <w:name w:val="xl5885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8">
    <w:name w:val="xl58858"/>
    <w:basedOn w:val="a1"/>
    <w:qFormat/>
    <w:pPr>
      <w:widowControl/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9">
    <w:name w:val="xl5885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0">
    <w:name w:val="xl5886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1">
    <w:name w:val="xl5886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2">
    <w:name w:val="xl588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3">
    <w:name w:val="xl5886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4">
    <w:name w:val="xl588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5">
    <w:name w:val="xl58865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6">
    <w:name w:val="xl58866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7">
    <w:name w:val="xl5886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8">
    <w:name w:val="xl5886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9">
    <w:name w:val="xl588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70">
    <w:name w:val="xl58870"/>
    <w:basedOn w:val="a1"/>
    <w:pPr>
      <w:widowControl/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71">
    <w:name w:val="xl5887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4473">
    <w:name w:val="xl447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i/>
      <w:iCs/>
      <w:color w:val="000000"/>
      <w:spacing w:val="0"/>
      <w:sz w:val="20"/>
      <w:szCs w:val="20"/>
      <w:lang w:eastAsia="ru-RU"/>
    </w:rPr>
  </w:style>
  <w:style w:type="paragraph" w:customStyle="1" w:styleId="xl4474">
    <w:name w:val="xl447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75">
    <w:name w:val="xl44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4476">
    <w:name w:val="xl44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77">
    <w:name w:val="xl447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78">
    <w:name w:val="xl447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79">
    <w:name w:val="xl4479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80">
    <w:name w:val="xl44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81">
    <w:name w:val="xl44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2">
    <w:name w:val="xl448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3">
    <w:name w:val="xl4483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4">
    <w:name w:val="xl448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4485">
    <w:name w:val="xl44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4486">
    <w:name w:val="xl44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7">
    <w:name w:val="xl4487"/>
    <w:basedOn w:val="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72">
    <w:name w:val="xl447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70">
    <w:name w:val="xl44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i/>
      <w:iCs/>
      <w:color w:val="000000"/>
      <w:spacing w:val="0"/>
      <w:sz w:val="20"/>
      <w:szCs w:val="20"/>
      <w:lang w:eastAsia="ru-RU"/>
    </w:rPr>
  </w:style>
  <w:style w:type="paragraph" w:customStyle="1" w:styleId="xl4471">
    <w:name w:val="xl44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table" w:customStyle="1" w:styleId="92">
    <w:name w:val="Сетка таблицы9"/>
    <w:basedOn w:val="a3"/>
    <w:next w:val="afff"/>
    <w:uiPriority w:val="59"/>
    <w:rsid w:val="00671069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3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2D765F-2EE4-43D8-AF1E-1D85048AF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44</Pages>
  <Words>8957</Words>
  <Characters>51060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belousov</dc:creator>
  <cp:lastModifiedBy>Рогова Ольга Александравкна</cp:lastModifiedBy>
  <cp:revision>57</cp:revision>
  <cp:lastPrinted>2025-04-10T06:33:00Z</cp:lastPrinted>
  <dcterms:created xsi:type="dcterms:W3CDTF">2022-03-19T11:21:00Z</dcterms:created>
  <dcterms:modified xsi:type="dcterms:W3CDTF">2025-04-11T06:15:00Z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1049-10.1.0.5490</vt:lpwstr>
  </property>
</Properties>
</file>